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5A" w:rsidRDefault="0053165A" w:rsidP="00F86458">
      <w:pPr>
        <w:adjustRightInd w:val="0"/>
        <w:snapToGrid w:val="0"/>
        <w:jc w:val="center"/>
        <w:rPr>
          <w:rFonts w:ascii="UD デジタル 教科書体 NK-B" w:eastAsia="UD デジタル 教科書体 NK-B" w:hAnsi="Yu Gothic UI Semibold"/>
          <w:sz w:val="28"/>
          <w:szCs w:val="28"/>
        </w:rPr>
      </w:pPr>
      <w:bookmarkStart w:id="0" w:name="_GoBack"/>
      <w:bookmarkEnd w:id="0"/>
    </w:p>
    <w:p w:rsidR="007D5FD9" w:rsidRDefault="007D5FD9" w:rsidP="007D5FD9">
      <w:pPr>
        <w:adjustRightInd w:val="0"/>
        <w:snapToGrid w:val="0"/>
        <w:jc w:val="center"/>
        <w:rPr>
          <w:rFonts w:ascii="UD デジタル 教科書体 NK-B" w:eastAsia="UD デジタル 教科書体 NK-B" w:hAnsi="Yu Gothic UI Semibold" w:hint="eastAsia"/>
          <w:sz w:val="28"/>
          <w:szCs w:val="28"/>
        </w:rPr>
      </w:pPr>
    </w:p>
    <w:p w:rsidR="00BB28CA" w:rsidRDefault="00BB28CA" w:rsidP="00BB28CA">
      <w:pPr>
        <w:adjustRightInd w:val="0"/>
        <w:snapToGrid w:val="0"/>
        <w:jc w:val="center"/>
        <w:rPr>
          <w:rFonts w:ascii="UD デジタル 教科書体 NK-B" w:eastAsia="UD デジタル 教科書体 NK-B" w:hAnsi="Yu Gothic UI Semibold"/>
          <w:sz w:val="28"/>
          <w:szCs w:val="28"/>
        </w:rPr>
      </w:pPr>
    </w:p>
    <w:p w:rsidR="00753A83" w:rsidRDefault="00753A83" w:rsidP="00BB28CA">
      <w:pPr>
        <w:adjustRightInd w:val="0"/>
        <w:snapToGrid w:val="0"/>
        <w:jc w:val="center"/>
        <w:rPr>
          <w:rFonts w:ascii="UD デジタル 教科書体 NK-B" w:eastAsia="UD デジタル 教科書体 NK-B" w:hAnsi="Yu Gothic UI Semibold"/>
          <w:sz w:val="28"/>
          <w:szCs w:val="28"/>
        </w:rPr>
      </w:pPr>
    </w:p>
    <w:p w:rsidR="00754EF4" w:rsidRDefault="00FB1086" w:rsidP="00754EF4">
      <w:pPr>
        <w:adjustRightInd w:val="0"/>
        <w:snapToGrid w:val="0"/>
        <w:jc w:val="center"/>
        <w:rPr>
          <w:rFonts w:ascii="ＤＨＰ平成明朝体W7" w:eastAsia="ＤＨＰ平成明朝体W7" w:hAnsi="ＤＨＰ平成明朝体W7"/>
          <w:sz w:val="72"/>
          <w:szCs w:val="72"/>
        </w:rPr>
      </w:pPr>
      <w:r>
        <w:rPr>
          <w:rFonts w:ascii="ＤＨＰ平成明朝体W7" w:eastAsia="ＤＨＰ平成明朝体W7" w:hAnsi="ＤＨＰ平成明朝体W7" w:hint="eastAsia"/>
          <w:sz w:val="72"/>
          <w:szCs w:val="72"/>
        </w:rPr>
        <w:t>中学校保健</w:t>
      </w:r>
      <w:r w:rsidR="00754EF4">
        <w:rPr>
          <w:rFonts w:ascii="ＤＨＰ平成明朝体W7" w:eastAsia="ＤＨＰ平成明朝体W7" w:hAnsi="ＤＨＰ平成明朝体W7" w:hint="eastAsia"/>
          <w:sz w:val="72"/>
          <w:szCs w:val="72"/>
        </w:rPr>
        <w:t>体育科</w:t>
      </w:r>
    </w:p>
    <w:p w:rsidR="00754EF4" w:rsidRDefault="00754EF4" w:rsidP="00754EF4">
      <w:pPr>
        <w:adjustRightInd w:val="0"/>
        <w:snapToGrid w:val="0"/>
        <w:jc w:val="center"/>
        <w:rPr>
          <w:rFonts w:ascii="ＤＨＰ平成明朝体W7" w:eastAsia="ＤＨＰ平成明朝体W7" w:hAnsi="ＤＨＰ平成明朝体W7"/>
          <w:sz w:val="72"/>
          <w:szCs w:val="72"/>
        </w:rPr>
      </w:pPr>
      <w:r>
        <w:rPr>
          <w:rFonts w:ascii="ＤＨＰ平成明朝体W7" w:eastAsia="ＤＨＰ平成明朝体W7" w:hAnsi="ＤＨＰ平成明朝体W7" w:hint="eastAsia"/>
          <w:sz w:val="72"/>
          <w:szCs w:val="72"/>
        </w:rPr>
        <w:t>学習評価と評価規準例</w:t>
      </w:r>
    </w:p>
    <w:p w:rsidR="00BB28CA" w:rsidRDefault="00BB28CA" w:rsidP="0053165A">
      <w:pPr>
        <w:adjustRightInd w:val="0"/>
        <w:snapToGrid w:val="0"/>
        <w:jc w:val="center"/>
        <w:rPr>
          <w:rFonts w:ascii="ＤＨＰ平成明朝体W7" w:eastAsia="ＤＨＰ平成明朝体W7" w:hAnsi="ＤＨＰ平成明朝体W7"/>
          <w:sz w:val="56"/>
          <w:szCs w:val="56"/>
        </w:rPr>
      </w:pPr>
    </w:p>
    <w:p w:rsidR="00BB28CA" w:rsidRDefault="00BB28CA" w:rsidP="0053165A">
      <w:pPr>
        <w:adjustRightInd w:val="0"/>
        <w:snapToGrid w:val="0"/>
        <w:jc w:val="center"/>
        <w:rPr>
          <w:rFonts w:ascii="UD デジタル 教科書体 NK-B" w:eastAsia="UD デジタル 教科書体 NK-B" w:hAnsi="Yu Gothic UI Semibold"/>
          <w:sz w:val="28"/>
          <w:szCs w:val="28"/>
        </w:rPr>
      </w:pPr>
    </w:p>
    <w:p w:rsidR="00BB28CA" w:rsidRPr="000050D1" w:rsidRDefault="000050D1" w:rsidP="00BB28CA">
      <w:pPr>
        <w:adjustRightInd w:val="0"/>
        <w:snapToGrid w:val="0"/>
        <w:jc w:val="center"/>
        <w:rPr>
          <w:sz w:val="72"/>
          <w:szCs w:val="72"/>
        </w:rPr>
      </w:pPr>
      <w:r w:rsidRPr="000050D1">
        <w:rPr>
          <w:rFonts w:hint="eastAsia"/>
          <w:sz w:val="72"/>
          <w:szCs w:val="72"/>
        </w:rPr>
        <w:t>保健分野</w:t>
      </w:r>
    </w:p>
    <w:p w:rsidR="00FB1086" w:rsidRDefault="00FB1086" w:rsidP="00BB28CA">
      <w:pPr>
        <w:adjustRightInd w:val="0"/>
        <w:snapToGrid w:val="0"/>
        <w:jc w:val="center"/>
        <w:rPr>
          <w:sz w:val="28"/>
          <w:szCs w:val="28"/>
        </w:rPr>
      </w:pPr>
    </w:p>
    <w:p w:rsidR="008C3A2F" w:rsidRDefault="008C3A2F" w:rsidP="00BB28CA">
      <w:pPr>
        <w:adjustRightInd w:val="0"/>
        <w:snapToGrid w:val="0"/>
        <w:jc w:val="center"/>
        <w:rPr>
          <w:sz w:val="28"/>
          <w:szCs w:val="28"/>
        </w:rPr>
      </w:pPr>
    </w:p>
    <w:p w:rsidR="00753A83" w:rsidRDefault="00753A83" w:rsidP="00BB28CA">
      <w:pPr>
        <w:adjustRightInd w:val="0"/>
        <w:snapToGrid w:val="0"/>
        <w:jc w:val="center"/>
        <w:rPr>
          <w:sz w:val="28"/>
          <w:szCs w:val="28"/>
        </w:rPr>
      </w:pPr>
    </w:p>
    <w:p w:rsidR="0053165A" w:rsidRDefault="008C3A2F" w:rsidP="00BB28CA">
      <w:pPr>
        <w:adjustRightInd w:val="0"/>
        <w:snapToGrid w:val="0"/>
        <w:jc w:val="center"/>
        <w:rPr>
          <w:sz w:val="28"/>
          <w:szCs w:val="28"/>
        </w:rPr>
      </w:pPr>
      <w:r>
        <w:rPr>
          <w:rFonts w:hint="eastAsia"/>
          <w:sz w:val="28"/>
          <w:szCs w:val="28"/>
        </w:rPr>
        <w:t>もくじ</w:t>
      </w:r>
    </w:p>
    <w:p w:rsidR="008C3A2F" w:rsidRDefault="008C3A2F" w:rsidP="00BB28CA">
      <w:pPr>
        <w:adjustRightInd w:val="0"/>
        <w:snapToGrid w:val="0"/>
        <w:jc w:val="center"/>
        <w:rPr>
          <w:sz w:val="28"/>
          <w:szCs w:val="28"/>
        </w:rPr>
      </w:pPr>
    </w:p>
    <w:p w:rsidR="008C3A2F" w:rsidRDefault="008C3A2F" w:rsidP="00753A83">
      <w:pPr>
        <w:adjustRightInd w:val="0"/>
        <w:snapToGrid w:val="0"/>
        <w:jc w:val="center"/>
        <w:rPr>
          <w:sz w:val="28"/>
          <w:szCs w:val="28"/>
        </w:rPr>
      </w:pPr>
    </w:p>
    <w:p w:rsidR="008C3A2F" w:rsidRDefault="0053165A" w:rsidP="00753A83">
      <w:pPr>
        <w:snapToGrid w:val="0"/>
        <w:ind w:leftChars="800" w:left="1920" w:hangingChars="100" w:hanging="240"/>
        <w:jc w:val="left"/>
        <w:rPr>
          <w:sz w:val="24"/>
          <w:szCs w:val="24"/>
        </w:rPr>
      </w:pPr>
      <w:r w:rsidRPr="008C3A2F">
        <w:rPr>
          <w:rFonts w:hint="eastAsia"/>
          <w:sz w:val="24"/>
          <w:szCs w:val="24"/>
        </w:rPr>
        <w:t>学習評価の基本的な考え方，学習評価の主な改善点，</w:t>
      </w:r>
    </w:p>
    <w:p w:rsidR="0053165A" w:rsidRPr="008C3A2F" w:rsidRDefault="0053165A" w:rsidP="00753A83">
      <w:pPr>
        <w:snapToGrid w:val="0"/>
        <w:ind w:firstLineChars="900" w:firstLine="2160"/>
        <w:jc w:val="left"/>
        <w:rPr>
          <w:sz w:val="24"/>
          <w:szCs w:val="24"/>
        </w:rPr>
      </w:pPr>
      <w:r w:rsidRPr="008C3A2F">
        <w:rPr>
          <w:rFonts w:hint="eastAsia"/>
          <w:sz w:val="24"/>
          <w:szCs w:val="24"/>
        </w:rPr>
        <w:t>内容のまとまりごとの評価規準の考え方</w:t>
      </w:r>
      <w:r w:rsidR="00753A83">
        <w:rPr>
          <w:rFonts w:hint="eastAsia"/>
          <w:sz w:val="24"/>
          <w:szCs w:val="24"/>
        </w:rPr>
        <w:t xml:space="preserve">　………………………　</w:t>
      </w:r>
      <w:r w:rsidRPr="008C3A2F">
        <w:rPr>
          <w:rFonts w:hint="eastAsia"/>
          <w:sz w:val="24"/>
          <w:szCs w:val="24"/>
        </w:rPr>
        <w:t>１</w:t>
      </w:r>
    </w:p>
    <w:p w:rsidR="0053165A" w:rsidRPr="008C3A2F" w:rsidRDefault="0053165A" w:rsidP="00753A83">
      <w:pPr>
        <w:snapToGrid w:val="0"/>
        <w:ind w:leftChars="800" w:left="1920" w:hangingChars="100" w:hanging="240"/>
        <w:jc w:val="left"/>
        <w:rPr>
          <w:sz w:val="24"/>
          <w:szCs w:val="24"/>
        </w:rPr>
      </w:pPr>
      <w:r w:rsidRPr="008C3A2F">
        <w:rPr>
          <w:rFonts w:hint="eastAsia"/>
          <w:sz w:val="24"/>
          <w:szCs w:val="24"/>
        </w:rPr>
        <w:t>教科の目標と評価の観点及びその趣旨</w:t>
      </w:r>
      <w:r w:rsidR="00753A83">
        <w:rPr>
          <w:rFonts w:hint="eastAsia"/>
          <w:sz w:val="24"/>
          <w:szCs w:val="24"/>
        </w:rPr>
        <w:t xml:space="preserve">　………………………………　</w:t>
      </w:r>
      <w:r w:rsidRPr="008C3A2F">
        <w:rPr>
          <w:rFonts w:hint="eastAsia"/>
          <w:sz w:val="24"/>
          <w:szCs w:val="24"/>
        </w:rPr>
        <w:t>２</w:t>
      </w:r>
    </w:p>
    <w:p w:rsidR="008C3A2F" w:rsidRPr="008C3A2F" w:rsidRDefault="008C3A2F" w:rsidP="00753A83">
      <w:pPr>
        <w:snapToGrid w:val="0"/>
        <w:ind w:leftChars="800" w:left="1920" w:hangingChars="100" w:hanging="240"/>
        <w:jc w:val="left"/>
        <w:rPr>
          <w:sz w:val="24"/>
          <w:szCs w:val="24"/>
        </w:rPr>
      </w:pPr>
      <w:r w:rsidRPr="008C3A2F">
        <w:rPr>
          <w:rFonts w:hint="eastAsia"/>
          <w:sz w:val="24"/>
          <w:szCs w:val="24"/>
        </w:rPr>
        <w:t>各学年の目標と学年・分野別の教科の観点及びその趣旨</w:t>
      </w:r>
      <w:r w:rsidR="00753A83" w:rsidRPr="008C3A2F">
        <w:rPr>
          <w:rFonts w:hint="eastAsia"/>
          <w:sz w:val="24"/>
          <w:szCs w:val="24"/>
        </w:rPr>
        <w:t xml:space="preserve">　</w:t>
      </w:r>
      <w:r w:rsidR="00753A83">
        <w:rPr>
          <w:rFonts w:hint="eastAsia"/>
          <w:sz w:val="24"/>
          <w:szCs w:val="24"/>
        </w:rPr>
        <w:t xml:space="preserve">…………　</w:t>
      </w:r>
      <w:r w:rsidRPr="008C3A2F">
        <w:rPr>
          <w:rFonts w:hint="eastAsia"/>
          <w:sz w:val="24"/>
          <w:szCs w:val="24"/>
        </w:rPr>
        <w:t>２</w:t>
      </w:r>
    </w:p>
    <w:p w:rsidR="008C3A2F" w:rsidRPr="008C3A2F" w:rsidRDefault="008C3A2F" w:rsidP="00753A83">
      <w:pPr>
        <w:snapToGrid w:val="0"/>
        <w:ind w:leftChars="800" w:left="1920" w:hangingChars="100" w:hanging="240"/>
        <w:jc w:val="left"/>
        <w:rPr>
          <w:sz w:val="24"/>
          <w:szCs w:val="24"/>
        </w:rPr>
      </w:pPr>
      <w:r w:rsidRPr="008C3A2F">
        <w:rPr>
          <w:rFonts w:hint="eastAsia"/>
          <w:sz w:val="24"/>
          <w:szCs w:val="24"/>
        </w:rPr>
        <w:t>（</w:t>
      </w:r>
      <w:r w:rsidR="00753A83">
        <w:rPr>
          <w:rFonts w:hint="eastAsia"/>
          <w:sz w:val="24"/>
          <w:szCs w:val="24"/>
        </w:rPr>
        <w:t>１</w:t>
      </w:r>
      <w:r w:rsidRPr="008C3A2F">
        <w:rPr>
          <w:rFonts w:hint="eastAsia"/>
          <w:sz w:val="24"/>
          <w:szCs w:val="24"/>
        </w:rPr>
        <w:t>）健康な生活と疾病の予防　　第</w:t>
      </w:r>
      <w:r w:rsidR="00753A83">
        <w:rPr>
          <w:rFonts w:hint="eastAsia"/>
          <w:sz w:val="24"/>
          <w:szCs w:val="24"/>
        </w:rPr>
        <w:t>１・２・３</w:t>
      </w:r>
      <w:r w:rsidRPr="008C3A2F">
        <w:rPr>
          <w:rFonts w:hint="eastAsia"/>
          <w:sz w:val="24"/>
          <w:szCs w:val="24"/>
        </w:rPr>
        <w:t>学年</w:t>
      </w:r>
      <w:r w:rsidR="00753A83" w:rsidRPr="008C3A2F">
        <w:rPr>
          <w:rFonts w:hint="eastAsia"/>
          <w:sz w:val="24"/>
          <w:szCs w:val="24"/>
        </w:rPr>
        <w:t xml:space="preserve">　</w:t>
      </w:r>
      <w:r w:rsidR="00753A83">
        <w:rPr>
          <w:rFonts w:hint="eastAsia"/>
          <w:sz w:val="24"/>
          <w:szCs w:val="24"/>
        </w:rPr>
        <w:t>……………　３</w:t>
      </w:r>
    </w:p>
    <w:p w:rsidR="0053165A" w:rsidRPr="008C3A2F" w:rsidRDefault="008C3A2F" w:rsidP="00753A83">
      <w:pPr>
        <w:adjustRightInd w:val="0"/>
        <w:snapToGrid w:val="0"/>
        <w:ind w:leftChars="800" w:left="1680"/>
        <w:jc w:val="left"/>
        <w:rPr>
          <w:sz w:val="24"/>
          <w:szCs w:val="24"/>
        </w:rPr>
      </w:pPr>
      <w:r w:rsidRPr="008C3A2F">
        <w:rPr>
          <w:rFonts w:hint="eastAsia"/>
          <w:sz w:val="24"/>
          <w:szCs w:val="24"/>
        </w:rPr>
        <w:t>（</w:t>
      </w:r>
      <w:r w:rsidR="00753A83">
        <w:rPr>
          <w:rFonts w:hint="eastAsia"/>
          <w:sz w:val="24"/>
          <w:szCs w:val="24"/>
        </w:rPr>
        <w:t>２</w:t>
      </w:r>
      <w:r w:rsidRPr="008C3A2F">
        <w:rPr>
          <w:rFonts w:hint="eastAsia"/>
          <w:sz w:val="24"/>
          <w:szCs w:val="24"/>
        </w:rPr>
        <w:t xml:space="preserve">）心身の機能の発達と心の健康　</w:t>
      </w:r>
      <w:r w:rsidR="00753A83" w:rsidRPr="008C3A2F">
        <w:rPr>
          <w:rFonts w:hint="eastAsia"/>
          <w:sz w:val="24"/>
          <w:szCs w:val="24"/>
        </w:rPr>
        <w:t xml:space="preserve">　</w:t>
      </w:r>
      <w:r w:rsidRPr="008C3A2F">
        <w:rPr>
          <w:rFonts w:hint="eastAsia"/>
          <w:sz w:val="24"/>
          <w:szCs w:val="24"/>
        </w:rPr>
        <w:t>第</w:t>
      </w:r>
      <w:r w:rsidR="00C1582C">
        <w:rPr>
          <w:rFonts w:hint="eastAsia"/>
          <w:sz w:val="24"/>
          <w:szCs w:val="24"/>
        </w:rPr>
        <w:t>１</w:t>
      </w:r>
      <w:r w:rsidRPr="008C3A2F">
        <w:rPr>
          <w:rFonts w:hint="eastAsia"/>
          <w:sz w:val="24"/>
          <w:szCs w:val="24"/>
        </w:rPr>
        <w:t>学年</w:t>
      </w:r>
      <w:r w:rsidR="00753A83" w:rsidRPr="008C3A2F">
        <w:rPr>
          <w:rFonts w:hint="eastAsia"/>
          <w:sz w:val="24"/>
          <w:szCs w:val="24"/>
        </w:rPr>
        <w:t xml:space="preserve">　</w:t>
      </w:r>
      <w:r w:rsidR="00753A83">
        <w:rPr>
          <w:rFonts w:hint="eastAsia"/>
          <w:sz w:val="24"/>
          <w:szCs w:val="24"/>
        </w:rPr>
        <w:t xml:space="preserve">…………………　</w:t>
      </w:r>
      <w:r w:rsidRPr="008C3A2F">
        <w:rPr>
          <w:rFonts w:hint="eastAsia"/>
          <w:sz w:val="24"/>
          <w:szCs w:val="24"/>
        </w:rPr>
        <w:t>８</w:t>
      </w:r>
    </w:p>
    <w:p w:rsidR="008C3A2F" w:rsidRPr="008C3A2F" w:rsidRDefault="008C3A2F" w:rsidP="00753A83">
      <w:pPr>
        <w:adjustRightInd w:val="0"/>
        <w:snapToGrid w:val="0"/>
        <w:ind w:leftChars="800" w:left="1680"/>
        <w:jc w:val="left"/>
        <w:rPr>
          <w:sz w:val="24"/>
          <w:szCs w:val="24"/>
        </w:rPr>
      </w:pPr>
      <w:r w:rsidRPr="008C3A2F">
        <w:rPr>
          <w:rFonts w:hint="eastAsia"/>
          <w:sz w:val="24"/>
          <w:szCs w:val="24"/>
        </w:rPr>
        <w:t>（３）傷害の防止</w:t>
      </w:r>
      <w:r w:rsidR="00753A83">
        <w:rPr>
          <w:rFonts w:hint="eastAsia"/>
          <w:sz w:val="24"/>
          <w:szCs w:val="24"/>
        </w:rPr>
        <w:t xml:space="preserve">　　</w:t>
      </w:r>
      <w:r w:rsidR="00753A83" w:rsidRPr="008C3A2F">
        <w:rPr>
          <w:rFonts w:hint="eastAsia"/>
          <w:sz w:val="24"/>
          <w:szCs w:val="24"/>
        </w:rPr>
        <w:t>第</w:t>
      </w:r>
      <w:r w:rsidR="00753A83">
        <w:rPr>
          <w:rFonts w:hint="eastAsia"/>
          <w:sz w:val="24"/>
          <w:szCs w:val="24"/>
        </w:rPr>
        <w:t>２</w:t>
      </w:r>
      <w:r w:rsidR="00753A83" w:rsidRPr="008C3A2F">
        <w:rPr>
          <w:rFonts w:hint="eastAsia"/>
          <w:sz w:val="24"/>
          <w:szCs w:val="24"/>
        </w:rPr>
        <w:t xml:space="preserve">学年　</w:t>
      </w:r>
      <w:r w:rsidR="00753A83">
        <w:rPr>
          <w:rFonts w:hint="eastAsia"/>
          <w:sz w:val="24"/>
          <w:szCs w:val="24"/>
        </w:rPr>
        <w:t xml:space="preserve">………………………………………　</w:t>
      </w:r>
      <w:r>
        <w:rPr>
          <w:rFonts w:hint="eastAsia"/>
          <w:sz w:val="24"/>
          <w:szCs w:val="24"/>
        </w:rPr>
        <w:t>11</w:t>
      </w:r>
    </w:p>
    <w:p w:rsidR="008C3A2F" w:rsidRPr="008C3A2F" w:rsidRDefault="008C3A2F" w:rsidP="00753A83">
      <w:pPr>
        <w:adjustRightInd w:val="0"/>
        <w:snapToGrid w:val="0"/>
        <w:ind w:leftChars="800" w:left="1680"/>
        <w:jc w:val="left"/>
        <w:rPr>
          <w:sz w:val="24"/>
          <w:szCs w:val="24"/>
        </w:rPr>
      </w:pPr>
      <w:r w:rsidRPr="008C3A2F">
        <w:rPr>
          <w:rFonts w:hint="eastAsia"/>
          <w:sz w:val="24"/>
          <w:szCs w:val="24"/>
        </w:rPr>
        <w:t>（４）健康と環境</w:t>
      </w:r>
      <w:r w:rsidR="00753A83">
        <w:rPr>
          <w:rFonts w:hint="eastAsia"/>
          <w:sz w:val="24"/>
          <w:szCs w:val="24"/>
        </w:rPr>
        <w:t xml:space="preserve">　　</w:t>
      </w:r>
      <w:r w:rsidR="00753A83" w:rsidRPr="008C3A2F">
        <w:rPr>
          <w:rFonts w:hint="eastAsia"/>
          <w:sz w:val="24"/>
          <w:szCs w:val="24"/>
        </w:rPr>
        <w:t>第</w:t>
      </w:r>
      <w:r w:rsidR="00753A83">
        <w:rPr>
          <w:rFonts w:hint="eastAsia"/>
          <w:sz w:val="24"/>
          <w:szCs w:val="24"/>
        </w:rPr>
        <w:t>３</w:t>
      </w:r>
      <w:r w:rsidR="00753A83" w:rsidRPr="008C3A2F">
        <w:rPr>
          <w:rFonts w:hint="eastAsia"/>
          <w:sz w:val="24"/>
          <w:szCs w:val="24"/>
        </w:rPr>
        <w:t xml:space="preserve">学年　</w:t>
      </w:r>
      <w:r w:rsidR="00753A83">
        <w:rPr>
          <w:rFonts w:hint="eastAsia"/>
          <w:sz w:val="24"/>
          <w:szCs w:val="24"/>
        </w:rPr>
        <w:t xml:space="preserve">………………………………………　</w:t>
      </w:r>
      <w:r>
        <w:rPr>
          <w:rFonts w:hint="eastAsia"/>
          <w:sz w:val="24"/>
          <w:szCs w:val="24"/>
        </w:rPr>
        <w:t>13</w:t>
      </w:r>
    </w:p>
    <w:p w:rsidR="0053165A" w:rsidRDefault="0053165A" w:rsidP="00BB28CA">
      <w:pPr>
        <w:adjustRightInd w:val="0"/>
        <w:snapToGrid w:val="0"/>
        <w:jc w:val="center"/>
        <w:rPr>
          <w:sz w:val="28"/>
          <w:szCs w:val="28"/>
        </w:rPr>
      </w:pPr>
    </w:p>
    <w:p w:rsidR="0053165A" w:rsidRDefault="0053165A" w:rsidP="00BB28CA">
      <w:pPr>
        <w:adjustRightInd w:val="0"/>
        <w:snapToGrid w:val="0"/>
        <w:jc w:val="center"/>
        <w:rPr>
          <w:sz w:val="28"/>
          <w:szCs w:val="28"/>
        </w:rPr>
      </w:pPr>
    </w:p>
    <w:p w:rsidR="00BB28CA" w:rsidRDefault="00BB28CA" w:rsidP="00BB28CA">
      <w:pPr>
        <w:adjustRightInd w:val="0"/>
        <w:snapToGrid w:val="0"/>
        <w:jc w:val="center"/>
        <w:rPr>
          <w:sz w:val="28"/>
          <w:szCs w:val="28"/>
        </w:rPr>
      </w:pPr>
    </w:p>
    <w:p w:rsidR="000050D1" w:rsidRDefault="0053165A" w:rsidP="00753A83">
      <w:pPr>
        <w:adjustRightInd w:val="0"/>
        <w:snapToGrid w:val="0"/>
        <w:jc w:val="center"/>
        <w:rPr>
          <w:sz w:val="28"/>
          <w:szCs w:val="28"/>
        </w:rPr>
      </w:pPr>
      <w:r>
        <w:rPr>
          <w:rFonts w:hint="eastAsia"/>
          <w:sz w:val="28"/>
          <w:szCs w:val="28"/>
        </w:rPr>
        <w:t>2020年</w:t>
      </w:r>
      <w:r w:rsidR="002B1EB1">
        <w:rPr>
          <w:rFonts w:hint="eastAsia"/>
          <w:sz w:val="28"/>
          <w:szCs w:val="28"/>
        </w:rPr>
        <w:t>７</w:t>
      </w:r>
      <w:r>
        <w:rPr>
          <w:rFonts w:hint="eastAsia"/>
          <w:sz w:val="28"/>
          <w:szCs w:val="28"/>
        </w:rPr>
        <w:t>月</w:t>
      </w:r>
    </w:p>
    <w:p w:rsidR="000050D1" w:rsidRDefault="000050D1" w:rsidP="000050D1">
      <w:pPr>
        <w:adjustRightInd w:val="0"/>
        <w:snapToGrid w:val="0"/>
        <w:jc w:val="center"/>
        <w:rPr>
          <w:sz w:val="28"/>
          <w:szCs w:val="28"/>
        </w:rPr>
      </w:pPr>
    </w:p>
    <w:p w:rsidR="00BB28CA" w:rsidRDefault="00BB28CA" w:rsidP="00BB28CA">
      <w:pPr>
        <w:adjustRightInd w:val="0"/>
        <w:snapToGrid w:val="0"/>
        <w:jc w:val="center"/>
        <w:rPr>
          <w:sz w:val="28"/>
          <w:szCs w:val="28"/>
        </w:rPr>
      </w:pPr>
      <w:r>
        <w:rPr>
          <w:rFonts w:hint="eastAsia"/>
          <w:sz w:val="28"/>
          <w:szCs w:val="28"/>
        </w:rPr>
        <w:t>株式会社学研教育みらい</w:t>
      </w:r>
    </w:p>
    <w:p w:rsidR="00BB28CA" w:rsidRDefault="00BB28CA" w:rsidP="00BB28CA">
      <w:pPr>
        <w:adjustRightInd w:val="0"/>
        <w:snapToGrid w:val="0"/>
        <w:jc w:val="center"/>
        <w:rPr>
          <w:sz w:val="28"/>
          <w:szCs w:val="28"/>
        </w:rPr>
      </w:pPr>
    </w:p>
    <w:p w:rsidR="00176DCB" w:rsidRPr="002A5788" w:rsidRDefault="0053165A" w:rsidP="008F4E01">
      <w:pPr>
        <w:widowControl/>
        <w:snapToGrid w:val="0"/>
        <w:jc w:val="left"/>
        <w:rPr>
          <w:rFonts w:ascii="UD デジタル 教科書体 NK-B" w:eastAsia="UD デジタル 教科書体 NK-B" w:hAnsi="Yu Gothic UI Semibold"/>
          <w:sz w:val="28"/>
          <w:szCs w:val="28"/>
        </w:rPr>
      </w:pPr>
      <w:r>
        <w:rPr>
          <w:rFonts w:ascii="UD デジタル 教科書体 NK-B" w:eastAsia="UD デジタル 教科書体 NK-B" w:hAnsi="Yu Gothic UI Semibold"/>
          <w:sz w:val="28"/>
          <w:szCs w:val="28"/>
        </w:rPr>
        <w:br w:type="page"/>
      </w:r>
      <w:r w:rsidR="00176DCB" w:rsidRPr="002A5788">
        <w:rPr>
          <w:rFonts w:ascii="UD デジタル 教科書体 NK-B" w:eastAsia="UD デジタル 教科書体 NK-B" w:hAnsi="Yu Gothic UI Semibold" w:hint="eastAsia"/>
          <w:sz w:val="28"/>
          <w:szCs w:val="28"/>
        </w:rPr>
        <w:lastRenderedPageBreak/>
        <w:t>学習評価の基本的な考え方</w:t>
      </w:r>
    </w:p>
    <w:p w:rsidR="00176DCB" w:rsidRPr="002A5788" w:rsidRDefault="00176DCB" w:rsidP="00176DCB">
      <w:pPr>
        <w:snapToGrid w:val="0"/>
        <w:rPr>
          <w:rFonts w:ascii="游ゴシック Light" w:eastAsia="游ゴシック Light" w:hAnsi="游ゴシック Light"/>
          <w:sz w:val="20"/>
          <w:szCs w:val="20"/>
          <w:u w:val="single"/>
        </w:rPr>
      </w:pPr>
      <w:r w:rsidRPr="002A5788">
        <w:rPr>
          <w:rFonts w:ascii="游ゴシック Light" w:eastAsia="游ゴシック Light" w:hAnsi="游ゴシック Light" w:hint="eastAsia"/>
          <w:sz w:val="20"/>
          <w:szCs w:val="20"/>
          <w:u w:val="single"/>
        </w:rPr>
        <w:t>◆学習評価について指摘されている課題</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・学期末や学年末などの事後での評価に終始してしまうことが多く，評価の結果が児童生徒の具体的な学習改善につながっていない。</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・現行の「関心・意欲・態度」の観点について，挙手の回数や毎時間ノートをとっているかなど，性格や行動面の傾向が一時的に表出された場面を捉える評価であるような誤解が払拭しきれていない。</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・教師によって評価の方針が異なり，学習改善につなげにくい。</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・教師が評価のための「記録」に労力を割かれて，指導に注力できない。</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・相当な労力をかけて記述した指導要録が，次の学年や学校段階において十分に活用されていない。</w:t>
      </w:r>
    </w:p>
    <w:p w:rsidR="00176DCB" w:rsidRPr="002A5788" w:rsidRDefault="00176DCB" w:rsidP="00176DCB">
      <w:pPr>
        <w:snapToGrid w:val="0"/>
        <w:ind w:left="200" w:hangingChars="100" w:hanging="200"/>
        <w:rPr>
          <w:rFonts w:ascii="游ゴシック Light" w:eastAsia="游ゴシック Light" w:hAnsi="游ゴシック Light"/>
          <w:sz w:val="20"/>
          <w:szCs w:val="20"/>
          <w:u w:val="single"/>
        </w:rPr>
      </w:pPr>
      <w:r w:rsidRPr="002A5788">
        <w:rPr>
          <w:rFonts w:ascii="游ゴシック Light" w:eastAsia="游ゴシック Light" w:hAnsi="游ゴシック Light" w:hint="eastAsia"/>
          <w:sz w:val="20"/>
          <w:szCs w:val="20"/>
          <w:u w:val="single"/>
        </w:rPr>
        <w:t>◆学習評価の改善の基本的な方向性</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 xml:space="preserve">　次の基本的な考え方に立って，学習評価を真に意味のあるものとすることが重要であること。</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w:t>
      </w:r>
      <w:r w:rsidRPr="002A5788">
        <w:rPr>
          <w:rFonts w:ascii="游ゴシック Light" w:eastAsia="游ゴシック Light" w:hAnsi="游ゴシック Light"/>
          <w:sz w:val="20"/>
          <w:szCs w:val="20"/>
        </w:rPr>
        <w:t>1】児童生徒の学習改善につながるものにしていくこと</w:t>
      </w:r>
      <w:r w:rsidRPr="002A5788">
        <w:rPr>
          <w:rFonts w:ascii="游ゴシック Light" w:eastAsia="游ゴシック Light" w:hAnsi="游ゴシック Light" w:hint="eastAsia"/>
          <w:sz w:val="20"/>
          <w:szCs w:val="20"/>
        </w:rPr>
        <w:t>。</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w:t>
      </w:r>
      <w:r w:rsidRPr="002A5788">
        <w:rPr>
          <w:rFonts w:ascii="游ゴシック Light" w:eastAsia="游ゴシック Light" w:hAnsi="游ゴシック Light"/>
          <w:sz w:val="20"/>
          <w:szCs w:val="20"/>
        </w:rPr>
        <w:t>2】教師の指導改善につながるものにしていくこと</w:t>
      </w:r>
      <w:r w:rsidRPr="002A5788">
        <w:rPr>
          <w:rFonts w:ascii="游ゴシック Light" w:eastAsia="游ゴシック Light" w:hAnsi="游ゴシック Light" w:hint="eastAsia"/>
          <w:sz w:val="20"/>
          <w:szCs w:val="20"/>
        </w:rPr>
        <w:t>。</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w:t>
      </w:r>
      <w:r w:rsidRPr="002A5788">
        <w:rPr>
          <w:rFonts w:ascii="游ゴシック Light" w:eastAsia="游ゴシック Light" w:hAnsi="游ゴシック Light"/>
          <w:sz w:val="20"/>
          <w:szCs w:val="20"/>
        </w:rPr>
        <w:t>3】これまで慣行として行われてきたことでも，必要性・妥当性が認められないものは見直していくこと</w:t>
      </w:r>
      <w:r w:rsidRPr="002A5788">
        <w:rPr>
          <w:rFonts w:ascii="游ゴシック Light" w:eastAsia="游ゴシック Light" w:hAnsi="游ゴシック Light" w:hint="eastAsia"/>
          <w:sz w:val="20"/>
          <w:szCs w:val="20"/>
        </w:rPr>
        <w:t>。</w:t>
      </w:r>
    </w:p>
    <w:p w:rsidR="00176DCB" w:rsidRDefault="00176DCB" w:rsidP="00176DCB">
      <w:pPr>
        <w:snapToGrid w:val="0"/>
        <w:ind w:left="160" w:hangingChars="100" w:hanging="160"/>
        <w:jc w:val="right"/>
        <w:rPr>
          <w:rFonts w:ascii="游ゴシック Light" w:eastAsia="游ゴシック Light" w:hAnsi="游ゴシック Light"/>
          <w:sz w:val="16"/>
          <w:szCs w:val="16"/>
        </w:rPr>
      </w:pPr>
      <w:r w:rsidRPr="002A5788">
        <w:rPr>
          <w:rFonts w:ascii="游ゴシック Light" w:eastAsia="游ゴシック Light" w:hAnsi="游ゴシック Light" w:hint="eastAsia"/>
          <w:sz w:val="16"/>
          <w:szCs w:val="16"/>
        </w:rPr>
        <w:t>（「小学校，中学校，高等学校及び特別支援学校等における児童生徒の学習評価及び指導要録の改善等について（通知）」より抜粋）</w:t>
      </w:r>
    </w:p>
    <w:p w:rsidR="00FE3041" w:rsidRPr="0020437D" w:rsidRDefault="00FE3041" w:rsidP="00FE3041">
      <w:pPr>
        <w:snapToGrid w:val="0"/>
        <w:ind w:left="140" w:hangingChars="100" w:hanging="140"/>
        <w:rPr>
          <w:sz w:val="14"/>
          <w:szCs w:val="14"/>
        </w:rPr>
      </w:pPr>
      <w:r w:rsidRPr="0020437D">
        <w:rPr>
          <w:rFonts w:hint="eastAsia"/>
          <w:sz w:val="14"/>
          <w:szCs w:val="14"/>
        </w:rPr>
        <w:t>※以下，「小学校，中学校，高等学校及び特別支援学校等における児童生徒の学習評価及び指導要録の改善等について（通知）」を，改善</w:t>
      </w:r>
      <w:r w:rsidR="0020437D" w:rsidRPr="0020437D">
        <w:rPr>
          <w:rFonts w:hint="eastAsia"/>
          <w:sz w:val="14"/>
          <w:szCs w:val="14"/>
        </w:rPr>
        <w:t>等</w:t>
      </w:r>
      <w:r w:rsidRPr="0020437D">
        <w:rPr>
          <w:rFonts w:hint="eastAsia"/>
          <w:sz w:val="14"/>
          <w:szCs w:val="14"/>
        </w:rPr>
        <w:t>通知とする。）</w:t>
      </w:r>
    </w:p>
    <w:p w:rsidR="00176DCB" w:rsidRPr="0020437D" w:rsidRDefault="00176DCB" w:rsidP="00FE3041">
      <w:pPr>
        <w:snapToGrid w:val="0"/>
        <w:rPr>
          <w:rFonts w:ascii="游ゴシック Light" w:eastAsia="游ゴシック Light" w:hAnsi="游ゴシック Light"/>
          <w:sz w:val="14"/>
          <w:szCs w:val="14"/>
        </w:rPr>
      </w:pPr>
    </w:p>
    <w:p w:rsidR="00176DCB" w:rsidRPr="002A5788" w:rsidRDefault="00176DCB" w:rsidP="00176DCB">
      <w:pPr>
        <w:snapToGrid w:val="0"/>
        <w:ind w:left="280" w:hangingChars="100" w:hanging="280"/>
        <w:rPr>
          <w:rFonts w:ascii="UD デジタル 教科書体 NK-B" w:eastAsia="UD デジタル 教科書体 NK-B"/>
          <w:b/>
          <w:sz w:val="28"/>
          <w:szCs w:val="28"/>
        </w:rPr>
      </w:pPr>
      <w:r w:rsidRPr="002A5788">
        <w:rPr>
          <w:rFonts w:ascii="UD デジタル 教科書体 NK-B" w:eastAsia="UD デジタル 教科書体 NK-B" w:hint="eastAsia"/>
          <w:b/>
          <w:sz w:val="28"/>
          <w:szCs w:val="28"/>
        </w:rPr>
        <w:t>学習評価の主な改善点</w:t>
      </w:r>
    </w:p>
    <w:p w:rsidR="00176DCB" w:rsidRPr="002A5788" w:rsidRDefault="00176DCB" w:rsidP="00176DCB">
      <w:pPr>
        <w:adjustRightInd w:val="0"/>
        <w:snapToGrid w:val="0"/>
        <w:rPr>
          <w:rFonts w:ascii="游ゴシック Light" w:eastAsia="游ゴシック Light" w:hAnsi="游ゴシック Light"/>
          <w:sz w:val="20"/>
          <w:szCs w:val="20"/>
        </w:rPr>
      </w:pPr>
      <w:r w:rsidRPr="002A5788">
        <w:rPr>
          <w:noProof/>
          <w:sz w:val="20"/>
          <w:szCs w:val="20"/>
        </w:rPr>
        <w:drawing>
          <wp:anchor distT="0" distB="0" distL="114300" distR="114300" simplePos="0" relativeHeight="251694080" behindDoc="0" locked="0" layoutInCell="1" allowOverlap="1" wp14:anchorId="3FF26E09" wp14:editId="52742A28">
            <wp:simplePos x="0" y="0"/>
            <wp:positionH relativeFrom="column">
              <wp:posOffset>3642195</wp:posOffset>
            </wp:positionH>
            <wp:positionV relativeFrom="paragraph">
              <wp:posOffset>255905</wp:posOffset>
            </wp:positionV>
            <wp:extent cx="3012480" cy="3753720"/>
            <wp:effectExtent l="0" t="0" r="0" b="0"/>
            <wp:wrapSquare wrapText="bothSides"/>
            <wp:docPr id="25" name="図 25" descr="C:\Users\290060\AppData\Local\Microsoft\Windows\INetCache\Content.Word\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90060\AppData\Local\Microsoft\Windows\INetCache\Content.Word\図.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2480" cy="375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F40E62">
        <w:rPr>
          <w:rFonts w:ascii="游ゴシック Light" w:eastAsia="游ゴシック Light" w:hAnsi="游ゴシック Light" w:hint="eastAsia"/>
          <w:sz w:val="20"/>
          <w:szCs w:val="20"/>
        </w:rPr>
        <w:t xml:space="preserve">　</w:t>
      </w:r>
      <w:r w:rsidRPr="002A5788">
        <w:rPr>
          <w:rFonts w:ascii="游ゴシック Light" w:eastAsia="游ゴシック Light" w:hAnsi="游ゴシック Light" w:hint="eastAsia"/>
          <w:sz w:val="20"/>
          <w:szCs w:val="20"/>
        </w:rPr>
        <w:t>学習指導要領</w:t>
      </w:r>
      <w:r w:rsidR="00F40E62">
        <w:rPr>
          <w:rFonts w:ascii="游ゴシック Light" w:eastAsia="游ゴシック Light" w:hAnsi="游ゴシック Light" w:hint="eastAsia"/>
          <w:sz w:val="20"/>
          <w:szCs w:val="20"/>
        </w:rPr>
        <w:t>（平成29年告示）</w:t>
      </w:r>
      <w:r w:rsidRPr="002A5788">
        <w:rPr>
          <w:rFonts w:ascii="游ゴシック Light" w:eastAsia="游ゴシック Light" w:hAnsi="游ゴシック Light" w:hint="eastAsia"/>
          <w:sz w:val="20"/>
          <w:szCs w:val="20"/>
        </w:rPr>
        <w:t>において，各教科等の目標及び内容を「知識及び技能」，「思考力，判断力，表現力等」，「学びに向かう力，人間性等」の資質・能力の三つの柱で再整理したことを踏まえ，これらの資質・能力に関わる</w:t>
      </w:r>
    </w:p>
    <w:p w:rsidR="00176DCB" w:rsidRPr="00F40E62" w:rsidRDefault="00176DCB" w:rsidP="00176DCB">
      <w:pPr>
        <w:adjustRightInd w:val="0"/>
        <w:snapToGrid w:val="0"/>
        <w:ind w:left="200" w:rightChars="2400" w:right="5040" w:hangingChars="100" w:hanging="200"/>
        <w:rPr>
          <w:sz w:val="20"/>
          <w:szCs w:val="20"/>
        </w:rPr>
      </w:pPr>
      <w:r w:rsidRPr="00F40E62">
        <w:rPr>
          <w:rFonts w:hint="eastAsia"/>
          <w:sz w:val="20"/>
          <w:szCs w:val="20"/>
        </w:rPr>
        <w:t xml:space="preserve">　・「知識・技能」</w:t>
      </w:r>
    </w:p>
    <w:p w:rsidR="00176DCB" w:rsidRPr="00F40E62" w:rsidRDefault="00176DCB" w:rsidP="00176DCB">
      <w:pPr>
        <w:adjustRightInd w:val="0"/>
        <w:snapToGrid w:val="0"/>
        <w:ind w:left="200" w:rightChars="2400" w:right="5040" w:hangingChars="100" w:hanging="200"/>
        <w:rPr>
          <w:sz w:val="20"/>
          <w:szCs w:val="20"/>
        </w:rPr>
      </w:pPr>
      <w:r w:rsidRPr="00F40E62">
        <w:rPr>
          <w:rFonts w:hint="eastAsia"/>
          <w:sz w:val="20"/>
          <w:szCs w:val="20"/>
        </w:rPr>
        <w:t xml:space="preserve">　・「思考・判断・表現」</w:t>
      </w:r>
    </w:p>
    <w:p w:rsidR="00176DCB" w:rsidRPr="00F40E62" w:rsidRDefault="00176DCB" w:rsidP="00176DCB">
      <w:pPr>
        <w:adjustRightInd w:val="0"/>
        <w:snapToGrid w:val="0"/>
        <w:ind w:left="200" w:rightChars="2400" w:right="5040" w:hangingChars="100" w:hanging="200"/>
        <w:rPr>
          <w:sz w:val="20"/>
          <w:szCs w:val="20"/>
        </w:rPr>
      </w:pPr>
      <w:r w:rsidRPr="00F40E62">
        <w:rPr>
          <w:rFonts w:hint="eastAsia"/>
          <w:sz w:val="20"/>
          <w:szCs w:val="20"/>
        </w:rPr>
        <w:t xml:space="preserve">　・「主体的に学習に取り組む態度」</w:t>
      </w:r>
    </w:p>
    <w:p w:rsidR="00176DCB" w:rsidRPr="002A5788" w:rsidRDefault="00176DCB" w:rsidP="00176DCB">
      <w:pPr>
        <w:adjustRightInd w:val="0"/>
        <w:snapToGrid w:val="0"/>
        <w:ind w:left="200" w:rightChars="2400" w:right="504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の３観点に整理して示されている。（図１）</w:t>
      </w:r>
    </w:p>
    <w:p w:rsidR="00176DCB" w:rsidRPr="00817C36" w:rsidRDefault="00176DCB" w:rsidP="00176DCB">
      <w:pPr>
        <w:adjustRightInd w:val="0"/>
        <w:snapToGrid w:val="0"/>
        <w:ind w:left="200" w:rightChars="2400" w:right="5040" w:hangingChars="100" w:hanging="200"/>
        <w:rPr>
          <w:sz w:val="20"/>
          <w:szCs w:val="20"/>
        </w:rPr>
      </w:pPr>
      <w:r w:rsidRPr="00817C36">
        <w:rPr>
          <w:rFonts w:hint="eastAsia"/>
          <w:sz w:val="20"/>
          <w:szCs w:val="20"/>
        </w:rPr>
        <w:t>◎「学びに向かう力，人間性等」について</w:t>
      </w:r>
    </w:p>
    <w:p w:rsidR="00176DCB" w:rsidRPr="002A5788" w:rsidRDefault="00176DCB" w:rsidP="00176DCB">
      <w:pPr>
        <w:adjustRightInd w:val="0"/>
        <w:snapToGrid w:val="0"/>
        <w:ind w:left="200" w:rightChars="2400" w:right="504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・「主体的に学習に取り組む態度」として観点別学習状況の評価を通じて見取ることができる部分</w:t>
      </w:r>
    </w:p>
    <w:p w:rsidR="00176DCB" w:rsidRPr="002A5788" w:rsidRDefault="00176DCB" w:rsidP="00176DCB">
      <w:pPr>
        <w:adjustRightInd w:val="0"/>
        <w:snapToGrid w:val="0"/>
        <w:ind w:left="200" w:rightChars="2400" w:right="504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・観点別学習状況の評価にはなじまず，個人内評価等を通じて見取る部分（感性，思いやりなど）</w:t>
      </w:r>
    </w:p>
    <w:p w:rsidR="00176DCB" w:rsidRPr="002A5788" w:rsidRDefault="00176DCB" w:rsidP="00176DCB">
      <w:pPr>
        <w:adjustRightInd w:val="0"/>
        <w:snapToGrid w:val="0"/>
        <w:ind w:rightChars="2400" w:right="504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があることに留意する必要があることが明確にされている。（図２）</w:t>
      </w:r>
    </w:p>
    <w:p w:rsidR="00176DCB" w:rsidRPr="002A5788" w:rsidRDefault="00176DCB" w:rsidP="00176DCB">
      <w:pPr>
        <w:adjustRightInd w:val="0"/>
        <w:snapToGrid w:val="0"/>
        <w:ind w:rightChars="2400" w:right="5040" w:firstLineChars="100" w:firstLine="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また，知識及び技能を獲得したり，思考力，判断力，表現力等を身に付けたりすることに向けた粘り強い取り組みの中で，自らの学習を調整しようとしているかどうかを含めて評価することとされている。</w:t>
      </w:r>
    </w:p>
    <w:p w:rsidR="00176DCB" w:rsidRPr="002A5788" w:rsidRDefault="00176DCB" w:rsidP="00176DCB">
      <w:pPr>
        <w:snapToGrid w:val="0"/>
        <w:ind w:left="200" w:hangingChars="100" w:hanging="200"/>
        <w:rPr>
          <w:rFonts w:ascii="游ゴシック Light" w:eastAsia="游ゴシック Light" w:hAnsi="游ゴシック Light"/>
          <w:sz w:val="20"/>
          <w:szCs w:val="20"/>
        </w:rPr>
      </w:pPr>
    </w:p>
    <w:p w:rsidR="00176DCB" w:rsidRPr="002A5788" w:rsidRDefault="00176DCB" w:rsidP="00176DCB">
      <w:pPr>
        <w:snapToGrid w:val="0"/>
        <w:ind w:left="280" w:hangingChars="100" w:hanging="280"/>
        <w:rPr>
          <w:rFonts w:ascii="UD デジタル 教科書体 NK-B" w:eastAsia="UD デジタル 教科書体 NK-B"/>
          <w:b/>
          <w:sz w:val="28"/>
          <w:szCs w:val="28"/>
        </w:rPr>
      </w:pPr>
      <w:r w:rsidRPr="002A5788">
        <w:rPr>
          <w:rFonts w:ascii="UD デジタル 教科書体 NK-B" w:eastAsia="UD デジタル 教科書体 NK-B" w:hint="eastAsia"/>
          <w:b/>
          <w:sz w:val="28"/>
          <w:szCs w:val="28"/>
        </w:rPr>
        <w:t>内容のまとまりごとの評価規準の考え方</w:t>
      </w:r>
    </w:p>
    <w:p w:rsidR="00176DCB" w:rsidRPr="007F14D4" w:rsidRDefault="00176DCB" w:rsidP="00176DCB">
      <w:pPr>
        <w:snapToGrid w:val="0"/>
        <w:ind w:left="200" w:hangingChars="100" w:hanging="200"/>
        <w:rPr>
          <w:rFonts w:ascii="游ゴシック Light" w:eastAsia="游ゴシック Light" w:hAnsi="游ゴシック Light"/>
          <w:sz w:val="20"/>
          <w:szCs w:val="20"/>
          <w:u w:val="single"/>
        </w:rPr>
      </w:pPr>
      <w:r w:rsidRPr="007F14D4">
        <w:rPr>
          <w:rFonts w:ascii="游ゴシック Light" w:eastAsia="游ゴシック Light" w:hAnsi="游ゴシック Light" w:hint="eastAsia"/>
          <w:sz w:val="20"/>
          <w:szCs w:val="20"/>
          <w:u w:val="single"/>
        </w:rPr>
        <w:t>◆学習指導要領の「第２　各学年の目標及び内容　２　内容」と評価規準の関係</w:t>
      </w:r>
    </w:p>
    <w:p w:rsidR="00176DCB" w:rsidRPr="007F14D4" w:rsidRDefault="00176DCB" w:rsidP="00176DCB">
      <w:pPr>
        <w:snapToGrid w:val="0"/>
        <w:ind w:left="200" w:hangingChars="100" w:hanging="200"/>
        <w:rPr>
          <w:rFonts w:ascii="游ゴシック Light" w:eastAsia="游ゴシック Light" w:hAnsi="游ゴシック Light"/>
          <w:sz w:val="20"/>
          <w:szCs w:val="20"/>
        </w:rPr>
      </w:pPr>
      <w:r w:rsidRPr="007F14D4">
        <w:rPr>
          <w:rFonts w:ascii="游ゴシック Light" w:eastAsia="游ゴシック Light" w:hAnsi="游ゴシック Light" w:hint="eastAsia"/>
          <w:sz w:val="20"/>
          <w:szCs w:val="20"/>
        </w:rPr>
        <w:t>・学習指導要領の改訂において，「第２　各学年の目標及び内容　２　内容」は，資質・能力の三つの柱に基づいて構造化が行われており，この記載がそのまま学習指導の目標となりうるものと考えることができる。</w:t>
      </w:r>
    </w:p>
    <w:p w:rsidR="00176DCB" w:rsidRPr="007F14D4" w:rsidRDefault="007F14D4" w:rsidP="00176DCB">
      <w:pPr>
        <w:snapToGrid w:val="0"/>
        <w:ind w:left="200" w:hangingChars="100" w:hanging="200"/>
        <w:rPr>
          <w:rFonts w:ascii="游ゴシック Light" w:eastAsia="游ゴシック Light" w:hAnsi="游ゴシック Light"/>
          <w:sz w:val="20"/>
          <w:szCs w:val="20"/>
        </w:rPr>
      </w:pPr>
      <w:r w:rsidRPr="007F14D4">
        <w:rPr>
          <w:rFonts w:ascii="游ゴシック Light" w:eastAsia="游ゴシック Light" w:hAnsi="游ゴシック Light" w:hint="eastAsia"/>
          <w:sz w:val="20"/>
          <w:szCs w:val="20"/>
        </w:rPr>
        <w:t>・児童生</w:t>
      </w:r>
      <w:r w:rsidR="001C0F18" w:rsidRPr="007F14D4">
        <w:rPr>
          <w:rFonts w:ascii="游ゴシック Light" w:eastAsia="游ゴシック Light" w:hAnsi="游ゴシック Light" w:hint="eastAsia"/>
          <w:sz w:val="20"/>
          <w:szCs w:val="20"/>
        </w:rPr>
        <w:t>徒</w:t>
      </w:r>
      <w:r w:rsidR="00176DCB" w:rsidRPr="007F14D4">
        <w:rPr>
          <w:rFonts w:ascii="游ゴシック Light" w:eastAsia="游ゴシック Light" w:hAnsi="游ゴシック Light" w:hint="eastAsia"/>
          <w:sz w:val="20"/>
          <w:szCs w:val="20"/>
        </w:rPr>
        <w:t>が資質・能力を身に付けた状態を評価すると考えると，「２　内容」に書かれた「〜すること」を「〜している」等に変換することで，内容のまとまりごとの評価規準として示すことができる。</w:t>
      </w:r>
    </w:p>
    <w:p w:rsidR="00176DCB" w:rsidRPr="007F14D4" w:rsidRDefault="00176DCB" w:rsidP="00176DCB">
      <w:pPr>
        <w:snapToGrid w:val="0"/>
        <w:rPr>
          <w:rFonts w:ascii="游ゴシック Light" w:eastAsia="游ゴシック Light" w:hAnsi="游ゴシック Light"/>
          <w:sz w:val="20"/>
          <w:szCs w:val="20"/>
        </w:rPr>
      </w:pPr>
    </w:p>
    <w:p w:rsidR="00176DCB" w:rsidRDefault="00176DCB" w:rsidP="00176DCB">
      <w:pPr>
        <w:snapToGrid w:val="0"/>
        <w:rPr>
          <w:rFonts w:ascii="UD デジタル 教科書体 NP-R" w:eastAsia="UD デジタル 教科書体 NP-R" w:hAnsi="Yu Gothic UI Semibold"/>
          <w:b/>
          <w:sz w:val="20"/>
          <w:szCs w:val="20"/>
        </w:rPr>
      </w:pPr>
      <w:r w:rsidRPr="007F14D4">
        <w:rPr>
          <w:rFonts w:ascii="UD デジタル 教科書体 NP-R" w:eastAsia="UD デジタル 教科書体 NP-R" w:hAnsi="Yu Gothic UI Semibold" w:hint="eastAsia"/>
          <w:b/>
          <w:sz w:val="20"/>
          <w:szCs w:val="20"/>
        </w:rPr>
        <w:t>次に，「教科の目標と評価の観点及びその趣旨」「</w:t>
      </w:r>
      <w:r w:rsidR="0020437D">
        <w:rPr>
          <w:rFonts w:ascii="UD デジタル 教科書体 NP-R" w:eastAsia="UD デジタル 教科書体 NP-R" w:hAnsi="Yu Gothic UI Semibold" w:hint="eastAsia"/>
          <w:b/>
          <w:sz w:val="20"/>
          <w:szCs w:val="20"/>
        </w:rPr>
        <w:t>各</w:t>
      </w:r>
      <w:r w:rsidRPr="007F14D4">
        <w:rPr>
          <w:rFonts w:ascii="UD デジタル 教科書体 NP-R" w:eastAsia="UD デジタル 教科書体 NP-R" w:hAnsi="Yu Gothic UI Semibold" w:hint="eastAsia"/>
          <w:b/>
          <w:sz w:val="20"/>
          <w:szCs w:val="20"/>
        </w:rPr>
        <w:t>学年の目標と学年・分野別の評価の観点</w:t>
      </w:r>
      <w:r w:rsidR="0020437D">
        <w:rPr>
          <w:rFonts w:ascii="UD デジタル 教科書体 NP-R" w:eastAsia="UD デジタル 教科書体 NP-R" w:hAnsi="Yu Gothic UI Semibold" w:hint="eastAsia"/>
          <w:b/>
          <w:sz w:val="20"/>
          <w:szCs w:val="20"/>
        </w:rPr>
        <w:t>及びそ</w:t>
      </w:r>
      <w:r w:rsidRPr="007F14D4">
        <w:rPr>
          <w:rFonts w:ascii="UD デジタル 教科書体 NP-R" w:eastAsia="UD デジタル 教科書体 NP-R" w:hAnsi="Yu Gothic UI Semibold" w:hint="eastAsia"/>
          <w:b/>
          <w:sz w:val="20"/>
          <w:szCs w:val="20"/>
        </w:rPr>
        <w:t>の趣旨」「内容のまとまりごとの評価規準例」</w:t>
      </w:r>
      <w:r w:rsidR="001C0F18" w:rsidRPr="007F14D4">
        <w:rPr>
          <w:rFonts w:ascii="UD デジタル 教科書体 NP-R" w:eastAsia="UD デジタル 教科書体 NP-R" w:hAnsi="Yu Gothic UI Semibold" w:hint="eastAsia"/>
          <w:b/>
          <w:sz w:val="20"/>
          <w:szCs w:val="20"/>
        </w:rPr>
        <w:t>「単元の評価規準例」</w:t>
      </w:r>
      <w:r w:rsidRPr="007F14D4">
        <w:rPr>
          <w:rFonts w:ascii="UD デジタル 教科書体 NP-R" w:eastAsia="UD デジタル 教科書体 NP-R" w:hAnsi="Yu Gothic UI Semibold" w:hint="eastAsia"/>
          <w:b/>
          <w:sz w:val="20"/>
          <w:szCs w:val="20"/>
        </w:rPr>
        <w:t>を示している。</w:t>
      </w:r>
    </w:p>
    <w:p w:rsidR="005D6F36" w:rsidRDefault="00176DCB" w:rsidP="00176DCB">
      <w:pPr>
        <w:snapToGrid w:val="0"/>
        <w:rPr>
          <w:rFonts w:asciiTheme="majorEastAsia" w:eastAsiaTheme="majorEastAsia" w:hAnsiTheme="majorEastAsia"/>
          <w:b/>
          <w:sz w:val="28"/>
          <w:szCs w:val="28"/>
        </w:rPr>
      </w:pPr>
      <w:r>
        <w:rPr>
          <w:rFonts w:ascii="UD デジタル 教科書体 NP-R" w:eastAsia="UD デジタル 教科書体 NP-R" w:hAnsi="Yu Gothic UI Semibold"/>
          <w:b/>
          <w:sz w:val="20"/>
          <w:szCs w:val="20"/>
        </w:rPr>
        <w:br w:type="page"/>
      </w:r>
      <w:r w:rsidR="00AC7548">
        <w:rPr>
          <w:rFonts w:asciiTheme="majorEastAsia" w:eastAsiaTheme="majorEastAsia" w:hAnsiTheme="majorEastAsia" w:hint="eastAsia"/>
          <w:b/>
          <w:sz w:val="28"/>
          <w:szCs w:val="28"/>
        </w:rPr>
        <w:lastRenderedPageBreak/>
        <w:t>中学校保健体育科</w:t>
      </w:r>
    </w:p>
    <w:p w:rsidR="005D6F36" w:rsidRDefault="005D6F36" w:rsidP="005D6F36">
      <w:pPr>
        <w:snapToGrid w:val="0"/>
        <w:rPr>
          <w:rFonts w:asciiTheme="majorEastAsia" w:eastAsiaTheme="majorEastAsia" w:hAnsiTheme="majorEastAsia"/>
          <w:b/>
          <w:sz w:val="28"/>
          <w:szCs w:val="28"/>
        </w:rPr>
      </w:pPr>
    </w:p>
    <w:p w:rsidR="00ED3CA0" w:rsidRDefault="00ED3CA0" w:rsidP="005D6F36">
      <w:pPr>
        <w:snapToGrid w:val="0"/>
        <w:rPr>
          <w:rFonts w:asciiTheme="majorEastAsia" w:eastAsiaTheme="majorEastAsia" w:hAnsiTheme="majorEastAsia"/>
          <w:b/>
          <w:sz w:val="24"/>
          <w:szCs w:val="28"/>
        </w:rPr>
      </w:pPr>
      <w:r w:rsidRPr="00ED3CA0">
        <w:rPr>
          <w:rFonts w:asciiTheme="majorEastAsia" w:eastAsiaTheme="majorEastAsia" w:hAnsiTheme="majorEastAsia" w:hint="eastAsia"/>
          <w:b/>
          <w:sz w:val="24"/>
          <w:szCs w:val="28"/>
        </w:rPr>
        <w:t>教科の目標と評価の観点及びその趣旨</w:t>
      </w:r>
    </w:p>
    <w:p w:rsidR="00176DCB" w:rsidRDefault="00176DCB" w:rsidP="005D6F36">
      <w:pPr>
        <w:snapToGrid w:val="0"/>
        <w:rPr>
          <w:rFonts w:asciiTheme="majorEastAsia" w:eastAsiaTheme="majorEastAsia" w:hAnsiTheme="majorEastAsia"/>
          <w:b/>
          <w:sz w:val="28"/>
          <w:szCs w:val="28"/>
        </w:rPr>
      </w:pPr>
    </w:p>
    <w:p w:rsidR="005D6F36" w:rsidRDefault="00614C0C" w:rsidP="005D6F36">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sidR="00AC7548">
        <w:rPr>
          <w:rFonts w:asciiTheme="majorEastAsia" w:eastAsiaTheme="majorEastAsia" w:hAnsiTheme="majorEastAsia" w:hint="eastAsia"/>
          <w:b/>
          <w:sz w:val="22"/>
        </w:rPr>
        <w:t>中</w:t>
      </w:r>
      <w:r>
        <w:rPr>
          <w:rFonts w:asciiTheme="majorEastAsia" w:eastAsiaTheme="majorEastAsia" w:hAnsiTheme="majorEastAsia" w:hint="eastAsia"/>
          <w:b/>
          <w:sz w:val="22"/>
        </w:rPr>
        <w:t>学校</w:t>
      </w: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w:t>
      </w:r>
      <w:r w:rsidR="001B75BF">
        <w:rPr>
          <w:rFonts w:asciiTheme="majorEastAsia" w:eastAsiaTheme="majorEastAsia" w:hAnsiTheme="majorEastAsia" w:hint="eastAsia"/>
          <w:b/>
          <w:sz w:val="22"/>
        </w:rPr>
        <w:t>第２章　第</w:t>
      </w:r>
      <w:r w:rsidR="00AC7548">
        <w:rPr>
          <w:rFonts w:asciiTheme="majorEastAsia" w:eastAsiaTheme="majorEastAsia" w:hAnsiTheme="majorEastAsia" w:hint="eastAsia"/>
          <w:b/>
          <w:sz w:val="22"/>
        </w:rPr>
        <w:t>７</w:t>
      </w:r>
      <w:r w:rsidR="001B75BF">
        <w:rPr>
          <w:rFonts w:asciiTheme="majorEastAsia" w:eastAsiaTheme="majorEastAsia" w:hAnsiTheme="majorEastAsia" w:hint="eastAsia"/>
          <w:b/>
          <w:sz w:val="22"/>
        </w:rPr>
        <w:t xml:space="preserve">節　</w:t>
      </w:r>
      <w:r w:rsidR="00AC7548">
        <w:rPr>
          <w:rFonts w:asciiTheme="majorEastAsia" w:eastAsiaTheme="majorEastAsia" w:hAnsiTheme="majorEastAsia" w:hint="eastAsia"/>
          <w:b/>
          <w:sz w:val="22"/>
        </w:rPr>
        <w:t>保健</w:t>
      </w:r>
      <w:r w:rsidR="001B75BF">
        <w:rPr>
          <w:rFonts w:asciiTheme="majorEastAsia" w:eastAsiaTheme="majorEastAsia" w:hAnsiTheme="majorEastAsia" w:hint="eastAsia"/>
          <w:b/>
          <w:sz w:val="22"/>
        </w:rPr>
        <w:t>体育　第１　目標</w:t>
      </w:r>
    </w:p>
    <w:p w:rsidR="00614C0C" w:rsidRDefault="00AC7548" w:rsidP="00AC7548">
      <w:pPr>
        <w:snapToGrid w:val="0"/>
        <w:ind w:firstLineChars="100" w:firstLine="210"/>
      </w:pPr>
      <w:r>
        <w:rPr>
          <w:rFonts w:hint="eastAsia"/>
        </w:rPr>
        <w:t>体育や保健の見方・考え方を働かせ，課題を発見し，合理的な解決に向けた学習過程を通して，心と体を一体として捉え，生涯にわたって心身の健康を保持増進し豊かなスポーツライフを実現するための資質・能力を次のとおり育成することを目指す。</w:t>
      </w:r>
    </w:p>
    <w:tbl>
      <w:tblPr>
        <w:tblStyle w:val="a3"/>
        <w:tblW w:w="0" w:type="auto"/>
        <w:tblLook w:val="04A0" w:firstRow="1" w:lastRow="0" w:firstColumn="1" w:lastColumn="0" w:noHBand="0" w:noVBand="1"/>
      </w:tblPr>
      <w:tblGrid>
        <w:gridCol w:w="3512"/>
        <w:gridCol w:w="3512"/>
        <w:gridCol w:w="3512"/>
      </w:tblGrid>
      <w:tr w:rsidR="00614C0C" w:rsidTr="00614C0C">
        <w:tc>
          <w:tcPr>
            <w:tcW w:w="3512" w:type="dxa"/>
          </w:tcPr>
          <w:p w:rsidR="00614C0C" w:rsidRPr="00614C0C" w:rsidRDefault="00614C0C" w:rsidP="00614C0C">
            <w:pPr>
              <w:snapToGrid w:val="0"/>
              <w:jc w:val="center"/>
              <w:rPr>
                <w:sz w:val="28"/>
                <w:szCs w:val="28"/>
              </w:rPr>
            </w:pPr>
            <w:r w:rsidRPr="00614C0C">
              <w:rPr>
                <w:rFonts w:hint="eastAsia"/>
                <w:szCs w:val="28"/>
              </w:rPr>
              <w:t>（１）</w:t>
            </w:r>
          </w:p>
        </w:tc>
        <w:tc>
          <w:tcPr>
            <w:tcW w:w="3512" w:type="dxa"/>
          </w:tcPr>
          <w:p w:rsidR="00614C0C" w:rsidRPr="00614C0C" w:rsidRDefault="00614C0C" w:rsidP="00614C0C">
            <w:pPr>
              <w:snapToGrid w:val="0"/>
              <w:jc w:val="center"/>
              <w:rPr>
                <w:b/>
                <w:sz w:val="28"/>
                <w:szCs w:val="28"/>
              </w:rPr>
            </w:pPr>
            <w:r w:rsidRPr="00614C0C">
              <w:rPr>
                <w:rFonts w:hint="eastAsia"/>
                <w:szCs w:val="28"/>
              </w:rPr>
              <w:t>（２）</w:t>
            </w:r>
          </w:p>
        </w:tc>
        <w:tc>
          <w:tcPr>
            <w:tcW w:w="3512" w:type="dxa"/>
          </w:tcPr>
          <w:p w:rsidR="00614C0C" w:rsidRDefault="00614C0C" w:rsidP="00614C0C">
            <w:pPr>
              <w:snapToGrid w:val="0"/>
              <w:jc w:val="center"/>
              <w:rPr>
                <w:rFonts w:asciiTheme="majorEastAsia" w:eastAsiaTheme="majorEastAsia" w:hAnsiTheme="majorEastAsia"/>
                <w:b/>
                <w:sz w:val="28"/>
                <w:szCs w:val="28"/>
              </w:rPr>
            </w:pPr>
            <w:r w:rsidRPr="00614C0C">
              <w:rPr>
                <w:rFonts w:hint="eastAsia"/>
                <w:szCs w:val="28"/>
              </w:rPr>
              <w:t>（</w:t>
            </w:r>
            <w:r>
              <w:rPr>
                <w:rFonts w:hint="eastAsia"/>
                <w:szCs w:val="28"/>
              </w:rPr>
              <w:t>３</w:t>
            </w:r>
            <w:r w:rsidRPr="00614C0C">
              <w:rPr>
                <w:rFonts w:hint="eastAsia"/>
                <w:szCs w:val="28"/>
              </w:rPr>
              <w:t>）</w:t>
            </w:r>
          </w:p>
        </w:tc>
      </w:tr>
      <w:tr w:rsidR="00614C0C" w:rsidTr="00614C0C">
        <w:tc>
          <w:tcPr>
            <w:tcW w:w="3512" w:type="dxa"/>
          </w:tcPr>
          <w:p w:rsidR="00614C0C" w:rsidRPr="00BC4B38" w:rsidRDefault="00AC7548" w:rsidP="001B75BF">
            <w:pPr>
              <w:snapToGrid w:val="0"/>
              <w:rPr>
                <w:rFonts w:asciiTheme="majorEastAsia" w:eastAsiaTheme="majorEastAsia" w:hAnsiTheme="majorEastAsia"/>
                <w:b/>
                <w:sz w:val="18"/>
                <w:szCs w:val="28"/>
              </w:rPr>
            </w:pPr>
            <w:r w:rsidRPr="00AC7548">
              <w:rPr>
                <w:rFonts w:hint="eastAsia"/>
                <w:sz w:val="18"/>
              </w:rPr>
              <w:t>各種の運動の特性に応じた技能等及び個人生活における健康・安全について理解するとともに，基本的な技能を身に付けるようにする。</w:t>
            </w:r>
          </w:p>
        </w:tc>
        <w:tc>
          <w:tcPr>
            <w:tcW w:w="3512" w:type="dxa"/>
          </w:tcPr>
          <w:p w:rsidR="00614C0C" w:rsidRPr="00BC4B38" w:rsidRDefault="00AC7548" w:rsidP="00614C0C">
            <w:pPr>
              <w:snapToGrid w:val="0"/>
              <w:rPr>
                <w:rFonts w:asciiTheme="majorEastAsia" w:eastAsiaTheme="majorEastAsia" w:hAnsiTheme="majorEastAsia"/>
                <w:b/>
                <w:sz w:val="18"/>
                <w:szCs w:val="28"/>
              </w:rPr>
            </w:pPr>
            <w:r w:rsidRPr="00AC7548">
              <w:rPr>
                <w:rFonts w:hint="eastAsia"/>
                <w:sz w:val="18"/>
              </w:rPr>
              <w:t>運動や健康についての自他の課題を発見し，合理的な解決に向けて思考し判断するとともに，他者に伝える力を養う。</w:t>
            </w:r>
          </w:p>
        </w:tc>
        <w:tc>
          <w:tcPr>
            <w:tcW w:w="3512" w:type="dxa"/>
          </w:tcPr>
          <w:p w:rsidR="00614C0C" w:rsidRPr="00BC4B38" w:rsidRDefault="00AC7548" w:rsidP="00614C0C">
            <w:pPr>
              <w:snapToGrid w:val="0"/>
              <w:rPr>
                <w:rFonts w:asciiTheme="majorEastAsia" w:eastAsiaTheme="majorEastAsia" w:hAnsiTheme="majorEastAsia"/>
                <w:b/>
                <w:sz w:val="18"/>
                <w:szCs w:val="28"/>
              </w:rPr>
            </w:pPr>
            <w:r w:rsidRPr="00AC7548">
              <w:rPr>
                <w:rFonts w:hint="eastAsia"/>
                <w:sz w:val="18"/>
              </w:rPr>
              <w:t>生涯にわたって運動に親しむとともに健康の保持増進と体力の向上を目指し，明るく豊かな生活を営む態度を養う。</w:t>
            </w:r>
          </w:p>
        </w:tc>
      </w:tr>
    </w:tbl>
    <w:p w:rsidR="00F676A2" w:rsidRPr="001B75BF" w:rsidRDefault="00F676A2" w:rsidP="00F676A2">
      <w:pPr>
        <w:snapToGrid w:val="0"/>
        <w:ind w:firstLineChars="100" w:firstLine="140"/>
        <w:jc w:val="right"/>
        <w:rPr>
          <w:rFonts w:asciiTheme="minorEastAsia" w:eastAsiaTheme="minorEastAsia" w:hAnsiTheme="minorEastAsia"/>
          <w:sz w:val="14"/>
          <w:szCs w:val="28"/>
        </w:rPr>
      </w:pPr>
      <w:r w:rsidRPr="001B75BF">
        <w:rPr>
          <w:rFonts w:asciiTheme="minorEastAsia" w:eastAsiaTheme="minorEastAsia" w:hAnsiTheme="minorEastAsia" w:hint="eastAsia"/>
          <w:sz w:val="14"/>
          <w:szCs w:val="28"/>
        </w:rPr>
        <w:t>（</w:t>
      </w:r>
      <w:r w:rsidR="00AC7548">
        <w:rPr>
          <w:rFonts w:asciiTheme="minorEastAsia" w:eastAsiaTheme="minorEastAsia" w:hAnsiTheme="minorEastAsia" w:hint="eastAsia"/>
          <w:sz w:val="14"/>
          <w:szCs w:val="28"/>
        </w:rPr>
        <w:t>中学校</w:t>
      </w:r>
      <w:r>
        <w:rPr>
          <w:rFonts w:asciiTheme="minorEastAsia" w:eastAsiaTheme="minorEastAsia" w:hAnsiTheme="minorEastAsia" w:hint="eastAsia"/>
          <w:sz w:val="14"/>
          <w:szCs w:val="28"/>
        </w:rPr>
        <w:t>学習指導要領p.</w:t>
      </w:r>
      <w:r w:rsidR="00AC7548">
        <w:rPr>
          <w:rFonts w:asciiTheme="minorEastAsia" w:eastAsiaTheme="minorEastAsia" w:hAnsiTheme="minorEastAsia" w:hint="eastAsia"/>
          <w:sz w:val="14"/>
          <w:szCs w:val="28"/>
        </w:rPr>
        <w:t>115</w:t>
      </w:r>
      <w:r w:rsidRPr="001B75BF">
        <w:rPr>
          <w:rFonts w:asciiTheme="minorEastAsia" w:eastAsiaTheme="minorEastAsia" w:hAnsiTheme="minorEastAsia" w:hint="eastAsia"/>
          <w:sz w:val="14"/>
          <w:szCs w:val="28"/>
        </w:rPr>
        <w:t>）</w:t>
      </w:r>
    </w:p>
    <w:p w:rsidR="001B75BF" w:rsidRPr="00F676A2" w:rsidRDefault="001B75BF" w:rsidP="001B75BF">
      <w:pPr>
        <w:snapToGrid w:val="0"/>
        <w:rPr>
          <w:rFonts w:asciiTheme="majorEastAsia" w:eastAsiaTheme="majorEastAsia" w:hAnsiTheme="majorEastAsia"/>
          <w:b/>
          <w:sz w:val="22"/>
        </w:rPr>
      </w:pPr>
    </w:p>
    <w:p w:rsidR="001B75BF" w:rsidRDefault="001B75BF" w:rsidP="001B75BF">
      <w:pPr>
        <w:snapToGrid w:val="0"/>
      </w:pPr>
      <w:r w:rsidRPr="00BE7631">
        <w:rPr>
          <w:rFonts w:asciiTheme="majorEastAsia" w:eastAsiaTheme="majorEastAsia" w:hAnsiTheme="majorEastAsia" w:hint="eastAsia"/>
          <w:b/>
          <w:sz w:val="22"/>
        </w:rPr>
        <w:t>◆</w:t>
      </w:r>
      <w:r w:rsidR="005C33F2">
        <w:rPr>
          <w:rFonts w:asciiTheme="majorEastAsia" w:eastAsiaTheme="majorEastAsia" w:hAnsiTheme="majorEastAsia" w:hint="eastAsia"/>
          <w:b/>
          <w:sz w:val="22"/>
        </w:rPr>
        <w:t xml:space="preserve">改善等通知　別紙４　</w:t>
      </w:r>
      <w:r>
        <w:rPr>
          <w:rFonts w:asciiTheme="majorEastAsia" w:eastAsiaTheme="majorEastAsia" w:hAnsiTheme="majorEastAsia" w:hint="eastAsia"/>
          <w:b/>
          <w:sz w:val="22"/>
        </w:rPr>
        <w:t>体育・</w:t>
      </w:r>
      <w:r w:rsidR="005C33F2">
        <w:rPr>
          <w:rFonts w:asciiTheme="majorEastAsia" w:eastAsiaTheme="majorEastAsia" w:hAnsiTheme="majorEastAsia" w:hint="eastAsia"/>
          <w:b/>
          <w:sz w:val="22"/>
        </w:rPr>
        <w:t>保健体育（１）</w:t>
      </w:r>
      <w:r w:rsidR="00AC7548">
        <w:rPr>
          <w:rFonts w:asciiTheme="majorEastAsia" w:eastAsiaTheme="majorEastAsia" w:hAnsiTheme="majorEastAsia" w:hint="eastAsia"/>
          <w:b/>
          <w:sz w:val="22"/>
        </w:rPr>
        <w:t>評価の観点及びその趣旨　〈中</w:t>
      </w:r>
      <w:r>
        <w:rPr>
          <w:rFonts w:asciiTheme="majorEastAsia" w:eastAsiaTheme="majorEastAsia" w:hAnsiTheme="majorEastAsia" w:hint="eastAsia"/>
          <w:b/>
          <w:sz w:val="22"/>
        </w:rPr>
        <w:t xml:space="preserve">学校　</w:t>
      </w:r>
      <w:r w:rsidR="00AC7548">
        <w:rPr>
          <w:rFonts w:asciiTheme="majorEastAsia" w:eastAsiaTheme="majorEastAsia" w:hAnsiTheme="majorEastAsia" w:hint="eastAsia"/>
          <w:b/>
          <w:sz w:val="22"/>
        </w:rPr>
        <w:t>保健</w:t>
      </w:r>
      <w:r>
        <w:rPr>
          <w:rFonts w:asciiTheme="majorEastAsia" w:eastAsiaTheme="majorEastAsia" w:hAnsiTheme="majorEastAsia" w:hint="eastAsia"/>
          <w:b/>
          <w:sz w:val="22"/>
        </w:rPr>
        <w:t>体育〉</w:t>
      </w:r>
    </w:p>
    <w:tbl>
      <w:tblPr>
        <w:tblStyle w:val="a3"/>
        <w:tblW w:w="0" w:type="auto"/>
        <w:tblLook w:val="04A0" w:firstRow="1" w:lastRow="0" w:firstColumn="1" w:lastColumn="0" w:noHBand="0" w:noVBand="1"/>
      </w:tblPr>
      <w:tblGrid>
        <w:gridCol w:w="3512"/>
        <w:gridCol w:w="3512"/>
        <w:gridCol w:w="3512"/>
      </w:tblGrid>
      <w:tr w:rsidR="00176DCB" w:rsidTr="00352CCE">
        <w:tc>
          <w:tcPr>
            <w:tcW w:w="3512" w:type="dxa"/>
          </w:tcPr>
          <w:p w:rsidR="00176DCB" w:rsidRPr="00614C0C" w:rsidRDefault="00176DCB" w:rsidP="00176DCB">
            <w:pPr>
              <w:snapToGrid w:val="0"/>
              <w:jc w:val="center"/>
              <w:rPr>
                <w:sz w:val="28"/>
                <w:szCs w:val="28"/>
              </w:rPr>
            </w:pPr>
            <w:r>
              <w:rPr>
                <w:rFonts w:hint="eastAsia"/>
                <w:szCs w:val="28"/>
              </w:rPr>
              <w:t>知識・技能</w:t>
            </w:r>
          </w:p>
        </w:tc>
        <w:tc>
          <w:tcPr>
            <w:tcW w:w="3512" w:type="dxa"/>
          </w:tcPr>
          <w:p w:rsidR="00176DCB" w:rsidRPr="00817C36" w:rsidRDefault="00176DCB" w:rsidP="00176DCB">
            <w:pPr>
              <w:snapToGrid w:val="0"/>
              <w:jc w:val="center"/>
              <w:rPr>
                <w:szCs w:val="21"/>
              </w:rPr>
            </w:pPr>
            <w:r w:rsidRPr="00817C36">
              <w:rPr>
                <w:rFonts w:hint="eastAsia"/>
                <w:szCs w:val="21"/>
              </w:rPr>
              <w:t>思考・判断・表現</w:t>
            </w:r>
          </w:p>
        </w:tc>
        <w:tc>
          <w:tcPr>
            <w:tcW w:w="3512" w:type="dxa"/>
          </w:tcPr>
          <w:p w:rsidR="00176DCB" w:rsidRPr="00817C36" w:rsidRDefault="00176DCB" w:rsidP="00176DCB">
            <w:pPr>
              <w:snapToGrid w:val="0"/>
              <w:jc w:val="center"/>
              <w:rPr>
                <w:rFonts w:asciiTheme="majorEastAsia" w:eastAsiaTheme="majorEastAsia" w:hAnsiTheme="majorEastAsia"/>
                <w:szCs w:val="21"/>
              </w:rPr>
            </w:pPr>
            <w:r>
              <w:rPr>
                <w:rFonts w:hint="eastAsia"/>
                <w:szCs w:val="21"/>
              </w:rPr>
              <w:t>主体的に学習に取り組む態度</w:t>
            </w:r>
          </w:p>
        </w:tc>
      </w:tr>
      <w:tr w:rsidR="001B75BF" w:rsidTr="00352CCE">
        <w:tc>
          <w:tcPr>
            <w:tcW w:w="3512" w:type="dxa"/>
          </w:tcPr>
          <w:p w:rsidR="001B75BF" w:rsidRPr="00BC4B38" w:rsidRDefault="00AC7548" w:rsidP="001B75BF">
            <w:pPr>
              <w:snapToGrid w:val="0"/>
              <w:rPr>
                <w:rFonts w:asciiTheme="majorEastAsia" w:eastAsiaTheme="majorEastAsia" w:hAnsiTheme="majorEastAsia"/>
                <w:b/>
                <w:sz w:val="18"/>
                <w:szCs w:val="28"/>
              </w:rPr>
            </w:pPr>
            <w:r w:rsidRPr="00AC7548">
              <w:rPr>
                <w:rFonts w:hint="eastAsia"/>
                <w:sz w:val="18"/>
              </w:rPr>
              <w:t>運動の合理的な実践に関する具体的な事項や生涯にわたって運動を豊かに実践するための理論について理解しているとともに，運動の特性に応じた基本的な技能を身に付けている。また，個人生活における健康・安全について科学的に理解しているとともに，基本的な技能を身に付けている。</w:t>
            </w:r>
          </w:p>
        </w:tc>
        <w:tc>
          <w:tcPr>
            <w:tcW w:w="3512" w:type="dxa"/>
          </w:tcPr>
          <w:p w:rsidR="001B75BF" w:rsidRDefault="00AC7548" w:rsidP="00352CCE">
            <w:pPr>
              <w:snapToGrid w:val="0"/>
              <w:rPr>
                <w:sz w:val="18"/>
                <w:szCs w:val="28"/>
              </w:rPr>
            </w:pPr>
            <w:r w:rsidRPr="00AC7548">
              <w:rPr>
                <w:rFonts w:hint="eastAsia"/>
                <w:sz w:val="18"/>
                <w:szCs w:val="28"/>
              </w:rPr>
              <w:t>自己や仲間の課題を発見し，合理的な解決に向けて，課題に応じた運動の取り組み方や目的に応じた運動の組み合わせ方を工夫しているとともに，それらを他者に伝えている。また，個人生活における健康に関する課題を発見し，その解決を目指して科学的に思考し判断しているとともに，それらを他者に伝えている。</w:t>
            </w:r>
          </w:p>
          <w:p w:rsidR="000050D1" w:rsidRPr="00BC4B38" w:rsidRDefault="000050D1" w:rsidP="00352CCE">
            <w:pPr>
              <w:snapToGrid w:val="0"/>
              <w:rPr>
                <w:sz w:val="18"/>
                <w:szCs w:val="28"/>
              </w:rPr>
            </w:pPr>
          </w:p>
        </w:tc>
        <w:tc>
          <w:tcPr>
            <w:tcW w:w="3512" w:type="dxa"/>
          </w:tcPr>
          <w:p w:rsidR="001B75BF" w:rsidRPr="00BC4B38" w:rsidRDefault="00AC7548" w:rsidP="00352CCE">
            <w:pPr>
              <w:snapToGrid w:val="0"/>
              <w:rPr>
                <w:sz w:val="18"/>
                <w:szCs w:val="28"/>
              </w:rPr>
            </w:pPr>
            <w:r>
              <w:rPr>
                <w:rFonts w:hint="eastAsia"/>
                <w:sz w:val="18"/>
                <w:szCs w:val="28"/>
              </w:rPr>
              <w:t>運</w:t>
            </w:r>
            <w:r w:rsidRPr="00AC7548">
              <w:rPr>
                <w:rFonts w:hint="eastAsia"/>
                <w:sz w:val="18"/>
                <w:szCs w:val="28"/>
              </w:rPr>
              <w:t>動の楽しさや喜びを味わうことができるよう，運動の合理的な実践に自主的に取り組もうとしている。また，健康を大切にし，自他の健康の保持増進や回復についての学習に自主的に取り組もうとしている。</w:t>
            </w:r>
          </w:p>
        </w:tc>
      </w:tr>
    </w:tbl>
    <w:p w:rsidR="00614C0C" w:rsidRPr="001B75BF" w:rsidRDefault="001B75BF" w:rsidP="00F1399F">
      <w:pPr>
        <w:snapToGrid w:val="0"/>
        <w:ind w:firstLineChars="100" w:firstLine="140"/>
        <w:jc w:val="right"/>
        <w:rPr>
          <w:rFonts w:asciiTheme="minorEastAsia" w:eastAsiaTheme="minorEastAsia" w:hAnsiTheme="minorEastAsia"/>
          <w:sz w:val="14"/>
          <w:szCs w:val="28"/>
        </w:rPr>
      </w:pPr>
      <w:r w:rsidRPr="001B75BF">
        <w:rPr>
          <w:rFonts w:asciiTheme="minorEastAsia" w:eastAsiaTheme="minorEastAsia" w:hAnsiTheme="minorEastAsia" w:hint="eastAsia"/>
          <w:sz w:val="14"/>
          <w:szCs w:val="28"/>
        </w:rPr>
        <w:t>（小学校，中学校，高等学校及び特別支援学校等における児童生徒の学習評価及び指導要録の改善等について（通知）</w:t>
      </w:r>
      <w:r w:rsidR="00F1399F">
        <w:rPr>
          <w:rFonts w:asciiTheme="minorEastAsia" w:eastAsiaTheme="minorEastAsia" w:hAnsiTheme="minorEastAsia" w:hint="eastAsia"/>
          <w:sz w:val="14"/>
          <w:szCs w:val="28"/>
        </w:rPr>
        <w:t xml:space="preserve">　別紙４ p.19</w:t>
      </w:r>
      <w:r w:rsidRPr="001B75BF">
        <w:rPr>
          <w:rFonts w:asciiTheme="minorEastAsia" w:eastAsiaTheme="minorEastAsia" w:hAnsiTheme="minorEastAsia" w:hint="eastAsia"/>
          <w:sz w:val="14"/>
          <w:szCs w:val="28"/>
        </w:rPr>
        <w:t>）</w:t>
      </w:r>
    </w:p>
    <w:p w:rsidR="0062584B" w:rsidRDefault="0062584B" w:rsidP="001B75BF">
      <w:pPr>
        <w:snapToGrid w:val="0"/>
        <w:rPr>
          <w:rFonts w:asciiTheme="majorEastAsia" w:eastAsiaTheme="majorEastAsia" w:hAnsiTheme="majorEastAsia"/>
          <w:b/>
          <w:sz w:val="28"/>
          <w:szCs w:val="28"/>
        </w:rPr>
      </w:pPr>
    </w:p>
    <w:p w:rsidR="007B3304" w:rsidRDefault="000050D1" w:rsidP="001B75BF">
      <w:pPr>
        <w:snapToGrid w:val="0"/>
        <w:rPr>
          <w:rFonts w:asciiTheme="majorEastAsia" w:eastAsiaTheme="majorEastAsia" w:hAnsiTheme="majorEastAsia"/>
          <w:b/>
          <w:sz w:val="24"/>
          <w:szCs w:val="28"/>
        </w:rPr>
      </w:pPr>
      <w:r>
        <w:rPr>
          <w:rFonts w:asciiTheme="majorEastAsia" w:eastAsiaTheme="majorEastAsia" w:hAnsiTheme="majorEastAsia" w:hint="eastAsia"/>
          <w:b/>
          <w:sz w:val="24"/>
          <w:szCs w:val="28"/>
        </w:rPr>
        <w:t>各</w:t>
      </w:r>
      <w:r w:rsidR="0062584B">
        <w:rPr>
          <w:rFonts w:asciiTheme="majorEastAsia" w:eastAsiaTheme="majorEastAsia" w:hAnsiTheme="majorEastAsia" w:hint="eastAsia"/>
          <w:b/>
          <w:sz w:val="24"/>
          <w:szCs w:val="28"/>
        </w:rPr>
        <w:t>学年</w:t>
      </w:r>
      <w:r w:rsidR="0062584B" w:rsidRPr="00ED3CA0">
        <w:rPr>
          <w:rFonts w:asciiTheme="majorEastAsia" w:eastAsiaTheme="majorEastAsia" w:hAnsiTheme="majorEastAsia" w:hint="eastAsia"/>
          <w:b/>
          <w:sz w:val="24"/>
          <w:szCs w:val="28"/>
        </w:rPr>
        <w:t>の目標と</w:t>
      </w:r>
      <w:r w:rsidR="00C1582C">
        <w:rPr>
          <w:rFonts w:asciiTheme="majorEastAsia" w:eastAsiaTheme="majorEastAsia" w:hAnsiTheme="majorEastAsia" w:hint="eastAsia"/>
          <w:b/>
          <w:sz w:val="24"/>
          <w:szCs w:val="28"/>
        </w:rPr>
        <w:t>学年・分野別の</w:t>
      </w:r>
      <w:r w:rsidR="0062584B" w:rsidRPr="00ED3CA0">
        <w:rPr>
          <w:rFonts w:asciiTheme="majorEastAsia" w:eastAsiaTheme="majorEastAsia" w:hAnsiTheme="majorEastAsia" w:hint="eastAsia"/>
          <w:b/>
          <w:sz w:val="24"/>
          <w:szCs w:val="28"/>
        </w:rPr>
        <w:t>評価の観点及びその趣旨</w:t>
      </w:r>
    </w:p>
    <w:p w:rsidR="00176DCB" w:rsidRPr="000050D1" w:rsidRDefault="00176DCB" w:rsidP="001B75BF">
      <w:pPr>
        <w:snapToGrid w:val="0"/>
        <w:rPr>
          <w:rFonts w:asciiTheme="majorEastAsia" w:eastAsiaTheme="majorEastAsia" w:hAnsiTheme="majorEastAsia"/>
          <w:b/>
          <w:sz w:val="28"/>
          <w:szCs w:val="28"/>
        </w:rPr>
      </w:pPr>
    </w:p>
    <w:p w:rsidR="001B75BF" w:rsidRDefault="001B75BF" w:rsidP="001B75BF">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sidR="000050D1">
        <w:rPr>
          <w:rFonts w:asciiTheme="majorEastAsia" w:eastAsiaTheme="majorEastAsia" w:hAnsiTheme="majorEastAsia" w:hint="eastAsia"/>
          <w:b/>
          <w:sz w:val="22"/>
        </w:rPr>
        <w:t>中</w:t>
      </w:r>
      <w:r>
        <w:rPr>
          <w:rFonts w:asciiTheme="majorEastAsia" w:eastAsiaTheme="majorEastAsia" w:hAnsiTheme="majorEastAsia" w:hint="eastAsia"/>
          <w:b/>
          <w:sz w:val="22"/>
        </w:rPr>
        <w:t>学校</w:t>
      </w: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w:t>
      </w:r>
      <w:r w:rsidR="007B3304">
        <w:rPr>
          <w:rFonts w:asciiTheme="majorEastAsia" w:eastAsiaTheme="majorEastAsia" w:hAnsiTheme="majorEastAsia" w:hint="eastAsia"/>
          <w:b/>
          <w:sz w:val="22"/>
        </w:rPr>
        <w:t>第２章　第</w:t>
      </w:r>
      <w:r w:rsidR="000050D1">
        <w:rPr>
          <w:rFonts w:asciiTheme="majorEastAsia" w:eastAsiaTheme="majorEastAsia" w:hAnsiTheme="majorEastAsia" w:hint="eastAsia"/>
          <w:b/>
          <w:sz w:val="22"/>
        </w:rPr>
        <w:t>７</w:t>
      </w:r>
      <w:r w:rsidR="007B3304">
        <w:rPr>
          <w:rFonts w:asciiTheme="majorEastAsia" w:eastAsiaTheme="majorEastAsia" w:hAnsiTheme="majorEastAsia" w:hint="eastAsia"/>
          <w:b/>
          <w:sz w:val="22"/>
        </w:rPr>
        <w:t xml:space="preserve">節　</w:t>
      </w:r>
      <w:r w:rsidR="000050D1">
        <w:rPr>
          <w:rFonts w:asciiTheme="majorEastAsia" w:eastAsiaTheme="majorEastAsia" w:hAnsiTheme="majorEastAsia" w:hint="eastAsia"/>
          <w:b/>
          <w:sz w:val="22"/>
        </w:rPr>
        <w:t>保健</w:t>
      </w:r>
      <w:r w:rsidR="007B3304">
        <w:rPr>
          <w:rFonts w:asciiTheme="majorEastAsia" w:eastAsiaTheme="majorEastAsia" w:hAnsiTheme="majorEastAsia" w:hint="eastAsia"/>
          <w:b/>
          <w:sz w:val="22"/>
        </w:rPr>
        <w:t>体育「第２　各学年の目標及び内容」</w:t>
      </w:r>
    </w:p>
    <w:p w:rsidR="001B75BF" w:rsidRPr="005C33F2" w:rsidRDefault="000050D1" w:rsidP="00176DCB">
      <w:pPr>
        <w:snapToGrid w:val="0"/>
        <w:jc w:val="left"/>
        <w:rPr>
          <w:rFonts w:asciiTheme="majorEastAsia" w:eastAsiaTheme="majorEastAsia" w:hAnsiTheme="majorEastAsia"/>
          <w:b/>
        </w:rPr>
      </w:pPr>
      <w:r>
        <w:rPr>
          <w:rFonts w:asciiTheme="majorEastAsia" w:eastAsiaTheme="majorEastAsia" w:hAnsiTheme="majorEastAsia" w:hint="eastAsia"/>
          <w:b/>
          <w:sz w:val="22"/>
        </w:rPr>
        <w:t>〔保健分野</w:t>
      </w:r>
      <w:r w:rsidR="005C33F2" w:rsidRPr="005C33F2">
        <w:rPr>
          <w:rFonts w:asciiTheme="majorEastAsia" w:eastAsiaTheme="majorEastAsia" w:hAnsiTheme="majorEastAsia" w:hint="eastAsia"/>
          <w:b/>
          <w:sz w:val="22"/>
        </w:rPr>
        <w:t>〕　１　目標</w:t>
      </w:r>
    </w:p>
    <w:tbl>
      <w:tblPr>
        <w:tblStyle w:val="a3"/>
        <w:tblW w:w="0" w:type="auto"/>
        <w:tblLook w:val="04A0" w:firstRow="1" w:lastRow="0" w:firstColumn="1" w:lastColumn="0" w:noHBand="0" w:noVBand="1"/>
      </w:tblPr>
      <w:tblGrid>
        <w:gridCol w:w="3512"/>
        <w:gridCol w:w="3512"/>
        <w:gridCol w:w="3512"/>
      </w:tblGrid>
      <w:tr w:rsidR="001B75BF" w:rsidTr="00352CCE">
        <w:tc>
          <w:tcPr>
            <w:tcW w:w="3512" w:type="dxa"/>
          </w:tcPr>
          <w:p w:rsidR="001B75BF" w:rsidRPr="00614C0C" w:rsidRDefault="001B75BF" w:rsidP="00352CCE">
            <w:pPr>
              <w:snapToGrid w:val="0"/>
              <w:jc w:val="center"/>
              <w:rPr>
                <w:sz w:val="28"/>
                <w:szCs w:val="28"/>
              </w:rPr>
            </w:pPr>
            <w:r w:rsidRPr="00614C0C">
              <w:rPr>
                <w:rFonts w:hint="eastAsia"/>
                <w:szCs w:val="28"/>
              </w:rPr>
              <w:t>（１）</w:t>
            </w:r>
          </w:p>
        </w:tc>
        <w:tc>
          <w:tcPr>
            <w:tcW w:w="3512" w:type="dxa"/>
          </w:tcPr>
          <w:p w:rsidR="001B75BF" w:rsidRPr="00614C0C" w:rsidRDefault="001B75BF" w:rsidP="00352CCE">
            <w:pPr>
              <w:snapToGrid w:val="0"/>
              <w:jc w:val="center"/>
              <w:rPr>
                <w:b/>
                <w:sz w:val="28"/>
                <w:szCs w:val="28"/>
              </w:rPr>
            </w:pPr>
            <w:r w:rsidRPr="00614C0C">
              <w:rPr>
                <w:rFonts w:hint="eastAsia"/>
                <w:szCs w:val="28"/>
              </w:rPr>
              <w:t>（２）</w:t>
            </w:r>
          </w:p>
        </w:tc>
        <w:tc>
          <w:tcPr>
            <w:tcW w:w="3512" w:type="dxa"/>
          </w:tcPr>
          <w:p w:rsidR="001B75BF" w:rsidRDefault="001B75BF" w:rsidP="00352CCE">
            <w:pPr>
              <w:snapToGrid w:val="0"/>
              <w:jc w:val="center"/>
              <w:rPr>
                <w:rFonts w:asciiTheme="majorEastAsia" w:eastAsiaTheme="majorEastAsia" w:hAnsiTheme="majorEastAsia"/>
                <w:b/>
                <w:sz w:val="28"/>
                <w:szCs w:val="28"/>
              </w:rPr>
            </w:pPr>
            <w:r w:rsidRPr="00614C0C">
              <w:rPr>
                <w:rFonts w:hint="eastAsia"/>
                <w:szCs w:val="28"/>
              </w:rPr>
              <w:t>（</w:t>
            </w:r>
            <w:r>
              <w:rPr>
                <w:rFonts w:hint="eastAsia"/>
                <w:szCs w:val="28"/>
              </w:rPr>
              <w:t>３</w:t>
            </w:r>
            <w:r w:rsidRPr="00614C0C">
              <w:rPr>
                <w:rFonts w:hint="eastAsia"/>
                <w:szCs w:val="28"/>
              </w:rPr>
              <w:t>）</w:t>
            </w:r>
          </w:p>
        </w:tc>
      </w:tr>
      <w:tr w:rsidR="001B75BF" w:rsidTr="00352CCE">
        <w:tc>
          <w:tcPr>
            <w:tcW w:w="3512" w:type="dxa"/>
          </w:tcPr>
          <w:p w:rsidR="001B75BF" w:rsidRPr="00BC4B38" w:rsidRDefault="000050D1" w:rsidP="00CD1625">
            <w:pPr>
              <w:snapToGrid w:val="0"/>
              <w:rPr>
                <w:sz w:val="18"/>
              </w:rPr>
            </w:pPr>
            <w:r w:rsidRPr="000050D1">
              <w:rPr>
                <w:rFonts w:hint="eastAsia"/>
                <w:sz w:val="18"/>
              </w:rPr>
              <w:t>個人生活における健康・安全について理解するとともに，基本的な技能を身に付けるようにする。</w:t>
            </w:r>
          </w:p>
        </w:tc>
        <w:tc>
          <w:tcPr>
            <w:tcW w:w="3512" w:type="dxa"/>
          </w:tcPr>
          <w:p w:rsidR="001B75BF" w:rsidRPr="00BC4B38" w:rsidRDefault="000050D1" w:rsidP="00CD1625">
            <w:pPr>
              <w:snapToGrid w:val="0"/>
              <w:rPr>
                <w:sz w:val="18"/>
              </w:rPr>
            </w:pPr>
            <w:r w:rsidRPr="000050D1">
              <w:rPr>
                <w:rFonts w:hint="eastAsia"/>
                <w:sz w:val="18"/>
              </w:rPr>
              <w:t>健康についての自他の課題を発見し，よりよい解決に向けて思考し判断するとともに，他者に伝える力を養う。</w:t>
            </w:r>
          </w:p>
        </w:tc>
        <w:tc>
          <w:tcPr>
            <w:tcW w:w="3512" w:type="dxa"/>
          </w:tcPr>
          <w:p w:rsidR="001B75BF" w:rsidRDefault="000050D1" w:rsidP="00CD1625">
            <w:pPr>
              <w:snapToGrid w:val="0"/>
              <w:rPr>
                <w:sz w:val="18"/>
              </w:rPr>
            </w:pPr>
            <w:r w:rsidRPr="000050D1">
              <w:rPr>
                <w:rFonts w:hint="eastAsia"/>
                <w:sz w:val="18"/>
              </w:rPr>
              <w:t>生涯を通じて心身の健康の保持増進を目指し，明るく豊かな生活を営む態度を養う。</w:t>
            </w:r>
          </w:p>
          <w:p w:rsidR="000050D1" w:rsidRPr="00BC4B38" w:rsidRDefault="000050D1" w:rsidP="00CD1625">
            <w:pPr>
              <w:snapToGrid w:val="0"/>
              <w:rPr>
                <w:sz w:val="18"/>
              </w:rPr>
            </w:pPr>
          </w:p>
        </w:tc>
      </w:tr>
    </w:tbl>
    <w:p w:rsidR="001B75BF" w:rsidRDefault="00F676A2" w:rsidP="00F676A2">
      <w:pPr>
        <w:snapToGrid w:val="0"/>
        <w:jc w:val="right"/>
        <w:rPr>
          <w:rFonts w:asciiTheme="majorEastAsia" w:eastAsiaTheme="majorEastAsia" w:hAnsiTheme="majorEastAsia"/>
          <w:b/>
          <w:sz w:val="22"/>
        </w:rPr>
      </w:pPr>
      <w:r w:rsidRPr="001B75BF">
        <w:rPr>
          <w:rFonts w:asciiTheme="minorEastAsia" w:eastAsiaTheme="minorEastAsia" w:hAnsiTheme="minorEastAsia" w:hint="eastAsia"/>
          <w:sz w:val="14"/>
          <w:szCs w:val="28"/>
        </w:rPr>
        <w:t>（</w:t>
      </w:r>
      <w:r w:rsidR="000050D1">
        <w:rPr>
          <w:rFonts w:asciiTheme="minorEastAsia" w:eastAsiaTheme="minorEastAsia" w:hAnsiTheme="minorEastAsia" w:hint="eastAsia"/>
          <w:sz w:val="14"/>
          <w:szCs w:val="28"/>
        </w:rPr>
        <w:t>中</w:t>
      </w:r>
      <w:r>
        <w:rPr>
          <w:rFonts w:asciiTheme="minorEastAsia" w:eastAsiaTheme="minorEastAsia" w:hAnsiTheme="minorEastAsia" w:hint="eastAsia"/>
          <w:sz w:val="14"/>
          <w:szCs w:val="28"/>
        </w:rPr>
        <w:t>学校学習指導要領</w:t>
      </w:r>
      <w:r w:rsidR="000050D1">
        <w:rPr>
          <w:rFonts w:asciiTheme="minorEastAsia" w:eastAsiaTheme="minorEastAsia" w:hAnsiTheme="minorEastAsia" w:hint="eastAsia"/>
          <w:sz w:val="14"/>
          <w:szCs w:val="28"/>
        </w:rPr>
        <w:t>p.126</w:t>
      </w:r>
      <w:r w:rsidRPr="001B75BF">
        <w:rPr>
          <w:rFonts w:asciiTheme="minorEastAsia" w:eastAsiaTheme="minorEastAsia" w:hAnsiTheme="minorEastAsia" w:hint="eastAsia"/>
          <w:sz w:val="14"/>
          <w:szCs w:val="28"/>
        </w:rPr>
        <w:t>）</w:t>
      </w:r>
    </w:p>
    <w:p w:rsidR="00ED3CA0" w:rsidRDefault="00ED3CA0" w:rsidP="001B75BF">
      <w:pPr>
        <w:snapToGrid w:val="0"/>
        <w:rPr>
          <w:rFonts w:asciiTheme="majorEastAsia" w:eastAsiaTheme="majorEastAsia" w:hAnsiTheme="majorEastAsia"/>
          <w:b/>
          <w:sz w:val="22"/>
        </w:rPr>
      </w:pPr>
    </w:p>
    <w:p w:rsidR="00C16100" w:rsidRDefault="001B75BF" w:rsidP="001B75BF">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sidR="00C16100">
        <w:rPr>
          <w:rFonts w:asciiTheme="majorEastAsia" w:eastAsiaTheme="majorEastAsia" w:hAnsiTheme="majorEastAsia" w:hint="eastAsia"/>
          <w:b/>
          <w:sz w:val="22"/>
        </w:rPr>
        <w:t>改善等通知　別紙４　体育・保健体育（</w:t>
      </w:r>
      <w:r w:rsidR="00176DCB">
        <w:rPr>
          <w:rFonts w:asciiTheme="majorEastAsia" w:eastAsiaTheme="majorEastAsia" w:hAnsiTheme="majorEastAsia" w:hint="eastAsia"/>
          <w:b/>
          <w:sz w:val="22"/>
        </w:rPr>
        <w:t>２</w:t>
      </w:r>
      <w:r w:rsidR="00C16100">
        <w:rPr>
          <w:rFonts w:asciiTheme="majorEastAsia" w:eastAsiaTheme="majorEastAsia" w:hAnsiTheme="majorEastAsia" w:hint="eastAsia"/>
          <w:b/>
          <w:sz w:val="22"/>
        </w:rPr>
        <w:t>）</w:t>
      </w:r>
      <w:r w:rsidR="00176DCB">
        <w:rPr>
          <w:rFonts w:asciiTheme="majorEastAsia" w:eastAsiaTheme="majorEastAsia" w:hAnsiTheme="majorEastAsia" w:hint="eastAsia"/>
          <w:b/>
          <w:sz w:val="22"/>
        </w:rPr>
        <w:t>学年・分野別</w:t>
      </w:r>
      <w:r w:rsidR="0067301B">
        <w:rPr>
          <w:rFonts w:asciiTheme="majorEastAsia" w:eastAsiaTheme="majorEastAsia" w:hAnsiTheme="majorEastAsia" w:hint="eastAsia"/>
          <w:b/>
          <w:sz w:val="22"/>
        </w:rPr>
        <w:t>の</w:t>
      </w:r>
      <w:r w:rsidR="00176DCB">
        <w:rPr>
          <w:rFonts w:asciiTheme="majorEastAsia" w:eastAsiaTheme="majorEastAsia" w:hAnsiTheme="majorEastAsia" w:hint="eastAsia"/>
          <w:b/>
          <w:sz w:val="22"/>
        </w:rPr>
        <w:t>評価の観点の趣旨</w:t>
      </w:r>
    </w:p>
    <w:p w:rsidR="001B75BF" w:rsidRDefault="000050D1" w:rsidP="00176DCB">
      <w:pPr>
        <w:snapToGrid w:val="0"/>
        <w:jc w:val="left"/>
      </w:pPr>
      <w:r>
        <w:rPr>
          <w:rFonts w:asciiTheme="majorEastAsia" w:eastAsiaTheme="majorEastAsia" w:hAnsiTheme="majorEastAsia" w:hint="eastAsia"/>
          <w:b/>
          <w:sz w:val="22"/>
        </w:rPr>
        <w:t>〈中</w:t>
      </w:r>
      <w:r w:rsidR="001B75BF">
        <w:rPr>
          <w:rFonts w:asciiTheme="majorEastAsia" w:eastAsiaTheme="majorEastAsia" w:hAnsiTheme="majorEastAsia" w:hint="eastAsia"/>
          <w:b/>
          <w:sz w:val="22"/>
        </w:rPr>
        <w:t xml:space="preserve">学校　</w:t>
      </w:r>
      <w:r>
        <w:rPr>
          <w:rFonts w:asciiTheme="majorEastAsia" w:eastAsiaTheme="majorEastAsia" w:hAnsiTheme="majorEastAsia" w:hint="eastAsia"/>
          <w:b/>
          <w:sz w:val="22"/>
        </w:rPr>
        <w:t>保健</w:t>
      </w:r>
      <w:r w:rsidR="001B75BF">
        <w:rPr>
          <w:rFonts w:asciiTheme="majorEastAsia" w:eastAsiaTheme="majorEastAsia" w:hAnsiTheme="majorEastAsia" w:hint="eastAsia"/>
          <w:b/>
          <w:sz w:val="22"/>
        </w:rPr>
        <w:t>体育〉</w:t>
      </w:r>
      <w:r>
        <w:rPr>
          <w:rFonts w:asciiTheme="majorEastAsia" w:eastAsiaTheme="majorEastAsia" w:hAnsiTheme="majorEastAsia" w:hint="eastAsia"/>
          <w:b/>
          <w:sz w:val="22"/>
        </w:rPr>
        <w:t>保健分野</w:t>
      </w:r>
    </w:p>
    <w:tbl>
      <w:tblPr>
        <w:tblStyle w:val="a3"/>
        <w:tblW w:w="0" w:type="auto"/>
        <w:tblLook w:val="04A0" w:firstRow="1" w:lastRow="0" w:firstColumn="1" w:lastColumn="0" w:noHBand="0" w:noVBand="1"/>
      </w:tblPr>
      <w:tblGrid>
        <w:gridCol w:w="3512"/>
        <w:gridCol w:w="3512"/>
        <w:gridCol w:w="3512"/>
      </w:tblGrid>
      <w:tr w:rsidR="00176DCB" w:rsidTr="00352CCE">
        <w:tc>
          <w:tcPr>
            <w:tcW w:w="3512" w:type="dxa"/>
          </w:tcPr>
          <w:p w:rsidR="00176DCB" w:rsidRPr="00614C0C" w:rsidRDefault="00176DCB" w:rsidP="00176DCB">
            <w:pPr>
              <w:snapToGrid w:val="0"/>
              <w:jc w:val="center"/>
              <w:rPr>
                <w:sz w:val="28"/>
                <w:szCs w:val="28"/>
              </w:rPr>
            </w:pPr>
            <w:r>
              <w:rPr>
                <w:rFonts w:hint="eastAsia"/>
                <w:szCs w:val="28"/>
              </w:rPr>
              <w:t>知識・技能</w:t>
            </w:r>
          </w:p>
        </w:tc>
        <w:tc>
          <w:tcPr>
            <w:tcW w:w="3512" w:type="dxa"/>
          </w:tcPr>
          <w:p w:rsidR="00176DCB" w:rsidRPr="00817C36" w:rsidRDefault="00176DCB" w:rsidP="00176DCB">
            <w:pPr>
              <w:snapToGrid w:val="0"/>
              <w:jc w:val="center"/>
              <w:rPr>
                <w:szCs w:val="21"/>
              </w:rPr>
            </w:pPr>
            <w:r w:rsidRPr="00817C36">
              <w:rPr>
                <w:rFonts w:hint="eastAsia"/>
                <w:szCs w:val="21"/>
              </w:rPr>
              <w:t>思考・判断・表現</w:t>
            </w:r>
          </w:p>
        </w:tc>
        <w:tc>
          <w:tcPr>
            <w:tcW w:w="3512" w:type="dxa"/>
          </w:tcPr>
          <w:p w:rsidR="00176DCB" w:rsidRPr="00817C36" w:rsidRDefault="00176DCB" w:rsidP="00176DCB">
            <w:pPr>
              <w:snapToGrid w:val="0"/>
              <w:jc w:val="center"/>
              <w:rPr>
                <w:rFonts w:asciiTheme="majorEastAsia" w:eastAsiaTheme="majorEastAsia" w:hAnsiTheme="majorEastAsia"/>
                <w:szCs w:val="21"/>
              </w:rPr>
            </w:pPr>
            <w:r>
              <w:rPr>
                <w:rFonts w:hint="eastAsia"/>
                <w:szCs w:val="21"/>
              </w:rPr>
              <w:t>主体的に学習に取り組む態度</w:t>
            </w:r>
          </w:p>
        </w:tc>
      </w:tr>
      <w:tr w:rsidR="001B75BF" w:rsidTr="00352CCE">
        <w:tc>
          <w:tcPr>
            <w:tcW w:w="3512" w:type="dxa"/>
          </w:tcPr>
          <w:p w:rsidR="001B75BF" w:rsidRPr="00253590" w:rsidRDefault="000050D1" w:rsidP="00253590">
            <w:pPr>
              <w:snapToGrid w:val="0"/>
              <w:rPr>
                <w:sz w:val="18"/>
              </w:rPr>
            </w:pPr>
            <w:r w:rsidRPr="000050D1">
              <w:rPr>
                <w:rFonts w:hint="eastAsia"/>
                <w:sz w:val="18"/>
              </w:rPr>
              <w:t>健康な生活と疾病の予防，心身の機能の発達と心の健康，傷害の防止，健康と環境について，個人生活を中心として科学的に理解しているとともに，基本的な技能を身に付けている。</w:t>
            </w:r>
          </w:p>
        </w:tc>
        <w:tc>
          <w:tcPr>
            <w:tcW w:w="3512" w:type="dxa"/>
          </w:tcPr>
          <w:p w:rsidR="001B75BF" w:rsidRDefault="000050D1" w:rsidP="007339DF">
            <w:pPr>
              <w:snapToGrid w:val="0"/>
              <w:rPr>
                <w:sz w:val="18"/>
              </w:rPr>
            </w:pPr>
            <w:r w:rsidRPr="000050D1">
              <w:rPr>
                <w:rFonts w:hint="eastAsia"/>
                <w:sz w:val="18"/>
              </w:rPr>
              <w:t>健康な生活と疾病の予防，心身の機能の発達と心の健康，傷害の防止，健康と環境について，個人生活における健康に関する課題を発見し，その解決を目指して科学的に思考し判断しているとともに，それらを他者に伝えている。</w:t>
            </w:r>
          </w:p>
          <w:p w:rsidR="000050D1" w:rsidRPr="00BC4B38" w:rsidRDefault="000050D1" w:rsidP="007339DF">
            <w:pPr>
              <w:snapToGrid w:val="0"/>
              <w:rPr>
                <w:sz w:val="18"/>
              </w:rPr>
            </w:pPr>
          </w:p>
        </w:tc>
        <w:tc>
          <w:tcPr>
            <w:tcW w:w="3512" w:type="dxa"/>
          </w:tcPr>
          <w:p w:rsidR="001B75BF" w:rsidRPr="007339DF" w:rsidRDefault="000050D1" w:rsidP="007339DF">
            <w:pPr>
              <w:snapToGrid w:val="0"/>
              <w:rPr>
                <w:sz w:val="18"/>
              </w:rPr>
            </w:pPr>
            <w:r w:rsidRPr="000050D1">
              <w:rPr>
                <w:rFonts w:hint="eastAsia"/>
                <w:sz w:val="18"/>
              </w:rPr>
              <w:t>健康な生活と疾病の予防，心身の機能の発達と心の健康，傷害の防止，健康と環境について，自他の健康の保持増進や回復についての学習に自主的に取り組もうとしている。</w:t>
            </w:r>
          </w:p>
        </w:tc>
      </w:tr>
    </w:tbl>
    <w:p w:rsidR="001B6A3C" w:rsidRPr="00176DCB" w:rsidRDefault="00DE0DB7" w:rsidP="00176DCB">
      <w:pPr>
        <w:snapToGrid w:val="0"/>
        <w:ind w:firstLineChars="100" w:firstLine="140"/>
        <w:jc w:val="right"/>
        <w:rPr>
          <w:rFonts w:asciiTheme="minorEastAsia" w:eastAsiaTheme="minorEastAsia" w:hAnsiTheme="minorEastAsia"/>
          <w:sz w:val="14"/>
          <w:szCs w:val="28"/>
        </w:rPr>
      </w:pPr>
      <w:r w:rsidRPr="001B75BF">
        <w:rPr>
          <w:rFonts w:asciiTheme="minorEastAsia" w:eastAsiaTheme="minorEastAsia" w:hAnsiTheme="minorEastAsia" w:hint="eastAsia"/>
          <w:sz w:val="14"/>
          <w:szCs w:val="28"/>
        </w:rPr>
        <w:t>（小学校，中学校，高等学校及び特別支援学校等における児童生徒の学習評価及び指導要録の改善等について（通知）</w:t>
      </w:r>
      <w:r>
        <w:rPr>
          <w:rFonts w:asciiTheme="minorEastAsia" w:eastAsiaTheme="minorEastAsia" w:hAnsiTheme="minorEastAsia" w:hint="eastAsia"/>
          <w:sz w:val="14"/>
          <w:szCs w:val="28"/>
        </w:rPr>
        <w:t xml:space="preserve">　別紙４</w:t>
      </w:r>
      <w:r w:rsidR="000050D1">
        <w:rPr>
          <w:rFonts w:asciiTheme="minorEastAsia" w:eastAsiaTheme="minorEastAsia" w:hAnsiTheme="minorEastAsia" w:hint="eastAsia"/>
          <w:sz w:val="14"/>
          <w:szCs w:val="28"/>
        </w:rPr>
        <w:t xml:space="preserve"> p.21</w:t>
      </w:r>
      <w:r w:rsidRPr="001B75BF">
        <w:rPr>
          <w:rFonts w:asciiTheme="minorEastAsia" w:eastAsiaTheme="minorEastAsia" w:hAnsiTheme="minorEastAsia" w:hint="eastAsia"/>
          <w:sz w:val="14"/>
          <w:szCs w:val="28"/>
        </w:rPr>
        <w:t>）</w:t>
      </w:r>
    </w:p>
    <w:p w:rsidR="00352CCE" w:rsidRPr="00BE7631" w:rsidRDefault="00352CCE" w:rsidP="00352CCE">
      <w:pPr>
        <w:snapToGrid w:val="0"/>
        <w:rPr>
          <w:rFonts w:asciiTheme="majorEastAsia" w:eastAsiaTheme="majorEastAsia" w:hAnsiTheme="majorEastAsia"/>
          <w:b/>
          <w:sz w:val="28"/>
          <w:szCs w:val="28"/>
        </w:rPr>
      </w:pPr>
      <w:r w:rsidRPr="00732F40">
        <w:rPr>
          <w:rFonts w:asciiTheme="majorEastAsia" w:eastAsiaTheme="majorEastAsia" w:hAnsiTheme="majorEastAsia" w:hint="eastAsia"/>
          <w:b/>
          <w:sz w:val="28"/>
          <w:szCs w:val="28"/>
        </w:rPr>
        <w:lastRenderedPageBreak/>
        <w:t>（</w:t>
      </w:r>
      <w:r>
        <w:rPr>
          <w:rFonts w:asciiTheme="majorEastAsia" w:eastAsiaTheme="majorEastAsia" w:hAnsiTheme="majorEastAsia" w:hint="eastAsia"/>
          <w:b/>
          <w:sz w:val="28"/>
          <w:szCs w:val="28"/>
        </w:rPr>
        <w:t>１）</w:t>
      </w:r>
      <w:r w:rsidR="00CB08DE">
        <w:rPr>
          <w:rFonts w:asciiTheme="majorEastAsia" w:eastAsiaTheme="majorEastAsia" w:hAnsiTheme="majorEastAsia" w:hint="eastAsia"/>
          <w:b/>
          <w:sz w:val="28"/>
          <w:szCs w:val="28"/>
        </w:rPr>
        <w:t>健康な生活と疾病の予防</w:t>
      </w:r>
      <w:r w:rsidR="00B608DC">
        <w:rPr>
          <w:rFonts w:asciiTheme="majorEastAsia" w:eastAsiaTheme="majorEastAsia" w:hAnsiTheme="majorEastAsia" w:hint="eastAsia"/>
          <w:b/>
          <w:sz w:val="28"/>
          <w:szCs w:val="28"/>
        </w:rPr>
        <w:t xml:space="preserve">　　　第</w:t>
      </w:r>
      <w:r w:rsidR="00C1582C">
        <w:rPr>
          <w:rFonts w:asciiTheme="majorEastAsia" w:eastAsiaTheme="majorEastAsia" w:hAnsiTheme="majorEastAsia" w:hint="eastAsia"/>
          <w:b/>
          <w:sz w:val="28"/>
          <w:szCs w:val="28"/>
        </w:rPr>
        <w:t>１</w:t>
      </w:r>
      <w:r w:rsidR="00B608DC">
        <w:rPr>
          <w:rFonts w:asciiTheme="majorEastAsia" w:eastAsiaTheme="majorEastAsia" w:hAnsiTheme="majorEastAsia" w:hint="eastAsia"/>
          <w:b/>
          <w:sz w:val="28"/>
          <w:szCs w:val="28"/>
        </w:rPr>
        <w:t>・</w:t>
      </w:r>
      <w:r w:rsidR="00C1582C">
        <w:rPr>
          <w:rFonts w:asciiTheme="majorEastAsia" w:eastAsiaTheme="majorEastAsia" w:hAnsiTheme="majorEastAsia" w:hint="eastAsia"/>
          <w:b/>
          <w:sz w:val="28"/>
          <w:szCs w:val="28"/>
        </w:rPr>
        <w:t>２</w:t>
      </w:r>
      <w:r w:rsidR="00B608DC">
        <w:rPr>
          <w:rFonts w:asciiTheme="majorEastAsia" w:eastAsiaTheme="majorEastAsia" w:hAnsiTheme="majorEastAsia" w:hint="eastAsia"/>
          <w:b/>
          <w:sz w:val="28"/>
          <w:szCs w:val="28"/>
        </w:rPr>
        <w:t>・</w:t>
      </w:r>
      <w:r w:rsidR="00C1582C">
        <w:rPr>
          <w:rFonts w:asciiTheme="majorEastAsia" w:eastAsiaTheme="majorEastAsia" w:hAnsiTheme="majorEastAsia" w:hint="eastAsia"/>
          <w:b/>
          <w:sz w:val="28"/>
          <w:szCs w:val="28"/>
        </w:rPr>
        <w:t>３</w:t>
      </w:r>
      <w:r w:rsidR="00B608DC">
        <w:rPr>
          <w:rFonts w:asciiTheme="majorEastAsia" w:eastAsiaTheme="majorEastAsia" w:hAnsiTheme="majorEastAsia" w:hint="eastAsia"/>
          <w:b/>
          <w:sz w:val="28"/>
          <w:szCs w:val="28"/>
        </w:rPr>
        <w:t>学年</w:t>
      </w:r>
    </w:p>
    <w:p w:rsidR="00352CCE" w:rsidRDefault="00352CCE" w:rsidP="00352CCE">
      <w:pPr>
        <w:snapToGrid w:val="0"/>
      </w:pPr>
    </w:p>
    <w:p w:rsidR="00352CCE" w:rsidRDefault="00352CCE" w:rsidP="00352CCE">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２　内容</w:t>
      </w:r>
    </w:p>
    <w:p w:rsidR="00352CCE" w:rsidRPr="00BE7631" w:rsidRDefault="00352CCE" w:rsidP="00352CCE">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352CCE" w:rsidTr="00352CCE">
        <w:trPr>
          <w:trHeight w:val="340"/>
        </w:trPr>
        <w:tc>
          <w:tcPr>
            <w:tcW w:w="10552" w:type="dxa"/>
            <w:gridSpan w:val="3"/>
          </w:tcPr>
          <w:p w:rsidR="00352CCE" w:rsidRDefault="00CB08DE" w:rsidP="00352CCE">
            <w:pPr>
              <w:snapToGrid w:val="0"/>
              <w:rPr>
                <w:sz w:val="20"/>
              </w:rPr>
            </w:pPr>
            <w:r w:rsidRPr="00CB08DE">
              <w:rPr>
                <w:rFonts w:hint="eastAsia"/>
              </w:rPr>
              <w:t>健康な生活と疾病の予防について，課題を発見し，その解決を目指した活動を通して，次の事項を身に付けることができるよう指導する。</w:t>
            </w:r>
          </w:p>
        </w:tc>
      </w:tr>
      <w:tr w:rsidR="00352CCE" w:rsidTr="00352CCE">
        <w:trPr>
          <w:trHeight w:val="328"/>
        </w:trPr>
        <w:tc>
          <w:tcPr>
            <w:tcW w:w="4907" w:type="dxa"/>
          </w:tcPr>
          <w:p w:rsidR="00352CCE" w:rsidRDefault="005A5565" w:rsidP="00352CCE">
            <w:pPr>
              <w:snapToGrid w:val="0"/>
              <w:jc w:val="center"/>
              <w:rPr>
                <w:sz w:val="20"/>
              </w:rPr>
            </w:pPr>
            <w:r>
              <w:rPr>
                <w:rFonts w:hint="eastAsia"/>
                <w:sz w:val="20"/>
              </w:rPr>
              <w:t>知識</w:t>
            </w:r>
            <w:r w:rsidR="0045728A">
              <w:rPr>
                <w:rFonts w:hint="eastAsia"/>
                <w:sz w:val="20"/>
              </w:rPr>
              <w:t>及び技能</w:t>
            </w:r>
          </w:p>
        </w:tc>
        <w:tc>
          <w:tcPr>
            <w:tcW w:w="2823" w:type="dxa"/>
          </w:tcPr>
          <w:p w:rsidR="00352CCE" w:rsidRDefault="00352CCE" w:rsidP="00352CCE">
            <w:pPr>
              <w:snapToGrid w:val="0"/>
              <w:jc w:val="center"/>
              <w:rPr>
                <w:sz w:val="20"/>
              </w:rPr>
            </w:pPr>
            <w:r>
              <w:rPr>
                <w:rFonts w:hint="eastAsia"/>
                <w:sz w:val="20"/>
              </w:rPr>
              <w:t>思考力，判断力，表現力等</w:t>
            </w:r>
          </w:p>
        </w:tc>
        <w:tc>
          <w:tcPr>
            <w:tcW w:w="2822" w:type="dxa"/>
          </w:tcPr>
          <w:p w:rsidR="00352CCE" w:rsidRDefault="00352CCE" w:rsidP="00352CCE">
            <w:pPr>
              <w:snapToGrid w:val="0"/>
              <w:jc w:val="center"/>
              <w:rPr>
                <w:sz w:val="20"/>
              </w:rPr>
            </w:pPr>
            <w:r>
              <w:rPr>
                <w:rFonts w:hint="eastAsia"/>
                <w:sz w:val="20"/>
              </w:rPr>
              <w:t>学びに向かう力，人間性等</w:t>
            </w:r>
          </w:p>
        </w:tc>
      </w:tr>
      <w:tr w:rsidR="00352CCE" w:rsidTr="00352CCE">
        <w:trPr>
          <w:trHeight w:val="3483"/>
        </w:trPr>
        <w:tc>
          <w:tcPr>
            <w:tcW w:w="4907" w:type="dxa"/>
          </w:tcPr>
          <w:p w:rsidR="00CB08DE" w:rsidRPr="00CB08DE" w:rsidRDefault="00CB08DE" w:rsidP="00CB08DE">
            <w:pPr>
              <w:snapToGrid w:val="0"/>
              <w:ind w:left="400" w:hangingChars="200" w:hanging="400"/>
              <w:rPr>
                <w:sz w:val="20"/>
                <w:szCs w:val="20"/>
              </w:rPr>
            </w:pPr>
            <w:r w:rsidRPr="00CB08DE">
              <w:rPr>
                <w:rFonts w:hint="eastAsia"/>
                <w:sz w:val="20"/>
                <w:szCs w:val="20"/>
              </w:rPr>
              <w:t>ア　健康な生活と疾病の予防について理解を深めること。</w:t>
            </w:r>
          </w:p>
          <w:p w:rsidR="00CB08DE" w:rsidRPr="00CB08DE" w:rsidRDefault="00CB08DE" w:rsidP="00CB08DE">
            <w:pPr>
              <w:snapToGrid w:val="0"/>
              <w:ind w:left="400" w:hangingChars="200" w:hanging="400"/>
              <w:rPr>
                <w:sz w:val="20"/>
                <w:szCs w:val="20"/>
              </w:rPr>
            </w:pPr>
            <w:r w:rsidRPr="00CB08DE">
              <w:rPr>
                <w:rFonts w:hint="eastAsia"/>
                <w:sz w:val="20"/>
                <w:szCs w:val="20"/>
              </w:rPr>
              <w:t>（</w:t>
            </w:r>
            <w:r w:rsidR="00140021">
              <w:rPr>
                <w:rFonts w:hint="eastAsia"/>
                <w:sz w:val="20"/>
                <w:szCs w:val="20"/>
              </w:rPr>
              <w:t>ア</w:t>
            </w:r>
            <w:r w:rsidRPr="00CB08DE">
              <w:rPr>
                <w:rFonts w:hint="eastAsia"/>
                <w:sz w:val="20"/>
                <w:szCs w:val="20"/>
              </w:rPr>
              <w:t>）健康は，主体と環境の相互作用の下に成り立っていること。また，疾病は，主体の要因と環境の要因が関わり合って発生すること。</w:t>
            </w:r>
          </w:p>
          <w:p w:rsidR="00CB08DE" w:rsidRPr="00CB08DE" w:rsidRDefault="00CB08DE" w:rsidP="00CB08DE">
            <w:pPr>
              <w:snapToGrid w:val="0"/>
              <w:ind w:left="400" w:hangingChars="200" w:hanging="400"/>
              <w:rPr>
                <w:sz w:val="20"/>
                <w:szCs w:val="20"/>
              </w:rPr>
            </w:pPr>
            <w:r w:rsidRPr="00CB08DE">
              <w:rPr>
                <w:rFonts w:hint="eastAsia"/>
                <w:sz w:val="20"/>
                <w:szCs w:val="20"/>
              </w:rPr>
              <w:t>（</w:t>
            </w:r>
            <w:r w:rsidR="00140021">
              <w:rPr>
                <w:rFonts w:hint="eastAsia"/>
                <w:sz w:val="20"/>
                <w:szCs w:val="20"/>
              </w:rPr>
              <w:t>イ</w:t>
            </w:r>
            <w:r w:rsidRPr="00CB08DE">
              <w:rPr>
                <w:rFonts w:hint="eastAsia"/>
                <w:sz w:val="20"/>
                <w:szCs w:val="20"/>
              </w:rPr>
              <w:t>）健康の保持増進には，年齢，生活環境等に応じた運動，食事，休養及び睡眠の調和のとれた生活を続ける必要があること。</w:t>
            </w:r>
          </w:p>
          <w:p w:rsidR="00CB08DE" w:rsidRPr="00CB08DE" w:rsidRDefault="00CB08DE" w:rsidP="00CB08DE">
            <w:pPr>
              <w:snapToGrid w:val="0"/>
              <w:ind w:left="400" w:hangingChars="200" w:hanging="400"/>
              <w:rPr>
                <w:sz w:val="20"/>
                <w:szCs w:val="20"/>
              </w:rPr>
            </w:pPr>
            <w:r w:rsidRPr="00CB08DE">
              <w:rPr>
                <w:rFonts w:hint="eastAsia"/>
                <w:sz w:val="20"/>
                <w:szCs w:val="20"/>
              </w:rPr>
              <w:t>（</w:t>
            </w:r>
            <w:r w:rsidR="00140021">
              <w:rPr>
                <w:rFonts w:hint="eastAsia"/>
                <w:sz w:val="20"/>
                <w:szCs w:val="20"/>
              </w:rPr>
              <w:t>ウ</w:t>
            </w:r>
            <w:r w:rsidRPr="00CB08DE">
              <w:rPr>
                <w:rFonts w:hint="eastAsia"/>
                <w:sz w:val="20"/>
                <w:szCs w:val="20"/>
              </w:rPr>
              <w:t>）生活習慣病などは，運動不足，食事の量や質の偏り，休養や睡眠の不足などの生活習慣の乱れが主な要因となって起こること。また，生活習慣病の多くは，適切な運動，食事，休養及び睡眠の調和のとれた生活を実践することによって予防できること。</w:t>
            </w:r>
          </w:p>
          <w:p w:rsidR="00CB08DE" w:rsidRPr="00CB08DE" w:rsidRDefault="00CB08DE" w:rsidP="00CB08DE">
            <w:pPr>
              <w:snapToGrid w:val="0"/>
              <w:ind w:left="400" w:hangingChars="200" w:hanging="400"/>
              <w:rPr>
                <w:sz w:val="20"/>
                <w:szCs w:val="20"/>
              </w:rPr>
            </w:pPr>
            <w:r w:rsidRPr="00CB08DE">
              <w:rPr>
                <w:rFonts w:hint="eastAsia"/>
                <w:sz w:val="20"/>
                <w:szCs w:val="20"/>
              </w:rPr>
              <w:t>（</w:t>
            </w:r>
            <w:r w:rsidR="00140021">
              <w:rPr>
                <w:rFonts w:hint="eastAsia"/>
                <w:sz w:val="20"/>
                <w:szCs w:val="20"/>
              </w:rPr>
              <w:t>エ</w:t>
            </w:r>
            <w:r w:rsidRPr="00CB08DE">
              <w:rPr>
                <w:rFonts w:hint="eastAsia"/>
                <w:sz w:val="20"/>
                <w:szCs w:val="20"/>
              </w:rPr>
              <w:t>）喫煙，飲酒，薬物乱用などの行為は，心身に様々な影響を与え，健康を損なう原因となること。また，これらの行為には，個人の心理状態や人間関係，社会環境が影響することから，それぞれの要因に適切に対処する必要があること。</w:t>
            </w:r>
          </w:p>
          <w:p w:rsidR="00CB08DE" w:rsidRPr="00CB08DE" w:rsidRDefault="00CB08DE" w:rsidP="00CB08DE">
            <w:pPr>
              <w:snapToGrid w:val="0"/>
              <w:ind w:left="400" w:hangingChars="200" w:hanging="400"/>
              <w:rPr>
                <w:sz w:val="20"/>
                <w:szCs w:val="20"/>
              </w:rPr>
            </w:pPr>
            <w:r w:rsidRPr="00CB08DE">
              <w:rPr>
                <w:rFonts w:hint="eastAsia"/>
                <w:sz w:val="20"/>
                <w:szCs w:val="20"/>
              </w:rPr>
              <w:t>（</w:t>
            </w:r>
            <w:r w:rsidR="00140021">
              <w:rPr>
                <w:rFonts w:hint="eastAsia"/>
                <w:sz w:val="20"/>
                <w:szCs w:val="20"/>
              </w:rPr>
              <w:t>オ</w:t>
            </w:r>
            <w:r w:rsidRPr="00CB08DE">
              <w:rPr>
                <w:rFonts w:hint="eastAsia"/>
                <w:sz w:val="20"/>
                <w:szCs w:val="20"/>
              </w:rPr>
              <w:t>）感染症は，病原体が主な要因となって発生すること。また，感染症の多くは，発生源をなくすこと，感染経路を遮断すること，主体の抵抗力を高めることによって予防できること。</w:t>
            </w:r>
          </w:p>
          <w:p w:rsidR="00352CCE" w:rsidRDefault="00CB08DE" w:rsidP="00CB08DE">
            <w:pPr>
              <w:snapToGrid w:val="0"/>
              <w:ind w:left="400" w:hangingChars="200" w:hanging="400"/>
              <w:rPr>
                <w:sz w:val="20"/>
                <w:szCs w:val="20"/>
              </w:rPr>
            </w:pPr>
            <w:r w:rsidRPr="00CB08DE">
              <w:rPr>
                <w:rFonts w:hint="eastAsia"/>
                <w:sz w:val="20"/>
                <w:szCs w:val="20"/>
              </w:rPr>
              <w:t>（</w:t>
            </w:r>
            <w:r w:rsidR="00140021">
              <w:rPr>
                <w:rFonts w:hint="eastAsia"/>
                <w:sz w:val="20"/>
                <w:szCs w:val="20"/>
              </w:rPr>
              <w:t>カ</w:t>
            </w:r>
            <w:r w:rsidRPr="00CB08DE">
              <w:rPr>
                <w:rFonts w:hint="eastAsia"/>
                <w:sz w:val="20"/>
                <w:szCs w:val="20"/>
              </w:rPr>
              <w:t>）健康の保持増進や疾病の予防のためには，個人や社会の取組が重要であり，保健・医療機関を有効に利用することが必要であること。また，医薬品は，正しく使用すること。</w:t>
            </w:r>
          </w:p>
          <w:p w:rsidR="00CB08DE" w:rsidRPr="00E4068F" w:rsidRDefault="00CB08DE" w:rsidP="00CB08DE">
            <w:pPr>
              <w:snapToGrid w:val="0"/>
              <w:ind w:left="400" w:hangingChars="200" w:hanging="400"/>
              <w:rPr>
                <w:sz w:val="20"/>
                <w:szCs w:val="20"/>
              </w:rPr>
            </w:pPr>
          </w:p>
        </w:tc>
        <w:tc>
          <w:tcPr>
            <w:tcW w:w="2823" w:type="dxa"/>
          </w:tcPr>
          <w:p w:rsidR="00352CCE" w:rsidRPr="00E4068F" w:rsidRDefault="00352CCE" w:rsidP="00352CCE">
            <w:pPr>
              <w:snapToGrid w:val="0"/>
              <w:ind w:left="200" w:hangingChars="100" w:hanging="200"/>
              <w:rPr>
                <w:sz w:val="20"/>
                <w:szCs w:val="20"/>
              </w:rPr>
            </w:pPr>
            <w:r w:rsidRPr="00732F40">
              <w:rPr>
                <w:rFonts w:hint="eastAsia"/>
                <w:sz w:val="20"/>
                <w:szCs w:val="20"/>
              </w:rPr>
              <w:t>イ</w:t>
            </w:r>
            <w:r w:rsidR="00CB08DE">
              <w:rPr>
                <w:rFonts w:hint="eastAsia"/>
                <w:sz w:val="20"/>
                <w:szCs w:val="20"/>
              </w:rPr>
              <w:t xml:space="preserve">　</w:t>
            </w:r>
            <w:r w:rsidR="00CB08DE" w:rsidRPr="00CB08DE">
              <w:rPr>
                <w:rFonts w:hint="eastAsia"/>
                <w:sz w:val="20"/>
                <w:szCs w:val="20"/>
              </w:rPr>
              <w:t>健康な生活と疾病の予防について，課題を発見し，その解決に向けて思考し判断するとともに，それらを表現すること。</w:t>
            </w:r>
          </w:p>
        </w:tc>
        <w:tc>
          <w:tcPr>
            <w:tcW w:w="2822" w:type="dxa"/>
          </w:tcPr>
          <w:p w:rsidR="00352CCE" w:rsidRPr="00E4068F" w:rsidRDefault="00352CCE" w:rsidP="00352CCE">
            <w:pPr>
              <w:snapToGrid w:val="0"/>
              <w:ind w:left="200" w:hangingChars="100" w:hanging="200"/>
              <w:rPr>
                <w:sz w:val="20"/>
                <w:szCs w:val="20"/>
              </w:rPr>
            </w:pPr>
            <w:r w:rsidRPr="00195C56">
              <w:rPr>
                <w:rFonts w:hint="eastAsia"/>
                <w:sz w:val="20"/>
                <w:szCs w:val="20"/>
              </w:rPr>
              <w:t>※内容には，学びに向かう力，人間性等について示されていないことから，保健分野の目標</w:t>
            </w:r>
            <w:r w:rsidRPr="00195C56">
              <w:rPr>
                <w:sz w:val="20"/>
                <w:szCs w:val="20"/>
              </w:rPr>
              <w:t>(3)を参考にする。</w:t>
            </w:r>
          </w:p>
        </w:tc>
      </w:tr>
    </w:tbl>
    <w:p w:rsidR="00352CCE" w:rsidRDefault="00352CCE" w:rsidP="00352CCE">
      <w:pPr>
        <w:snapToGrid w:val="0"/>
      </w:pPr>
      <w:r>
        <w:rPr>
          <w:noProof/>
        </w:rPr>
        <mc:AlternateContent>
          <mc:Choice Requires="wps">
            <w:drawing>
              <wp:anchor distT="0" distB="0" distL="114300" distR="114300" simplePos="0" relativeHeight="251712512" behindDoc="0" locked="0" layoutInCell="1" allowOverlap="1" wp14:anchorId="42A726BF" wp14:editId="21865311">
                <wp:simplePos x="0" y="0"/>
                <wp:positionH relativeFrom="column">
                  <wp:posOffset>5579745</wp:posOffset>
                </wp:positionH>
                <wp:positionV relativeFrom="paragraph">
                  <wp:posOffset>162229</wp:posOffset>
                </wp:positionV>
                <wp:extent cx="588396" cy="294199"/>
                <wp:effectExtent l="0" t="0" r="2540" b="0"/>
                <wp:wrapNone/>
                <wp:docPr id="35" name="下矢印 35"/>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A361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5" o:spid="_x0000_s1026" type="#_x0000_t67" style="position:absolute;left:0;text-align:left;margin-left:439.35pt;margin-top:12.75pt;width:46.35pt;height:23.1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JYsAIAAK4FAAAOAAAAZHJzL2Uyb0RvYy54bWysVF1uEzEQfkfiDpbf6SZpUpqomypqVYRU&#10;2ooW9dnx2slKtsfYTjbhCogzIHECHjkQiGswtjfbHyqQEHlwPJ6Zb2a+nZmj441WZC2cr8GUtL/X&#10;o0QYDlVtFiV9d3P24pASH5ipmAIjSroVnh5Pnz87auxEDGAJqhKOIIjxk8aWdBmCnRSF50uhmd8D&#10;KwwqJTjNAopuUVSONYiuVTHo9Q6KBlxlHXDhPb6eZiWdJnwpBQ+XUnoRiCop5hbS6dI5j2cxPWKT&#10;hWN2WfM2DfYPWWhWGwzaQZ2ywMjK1b9B6Zo78CDDHgddgJQ1F6kGrKbfe1TN9ZJZkWpBcrztaPL/&#10;D5ZfrK8cqauS7o8oMUzjN/r+7ePPz19+fPpK8A0JaqyfoN21vXKt5PEaq91Ip+M/1kE2idRtR6rY&#10;BMLxcXR4uD8+oISjajAe9sfjiFncOVvnwysBmsRLSStozMw5aBKfbH3uQ7bf2cWAHlRdndVKJSE2&#10;izhRjqwZfub5op9c1Uq/gSq/jXr4a+Om3ormKYsHSMpEPAMROQeNL0UkIJecbmGrRLRT5q2QyB0W&#10;OUgRO+QclHEuTMjJ+CWrxN9ySYARWWL8DrsFeFjkDjtn2dpHV5GavnPu/Smx7Nx5pMhgQuesawPu&#10;KQCFVbWRs/2OpExNZGkO1RY7y0EeOW/5WY3f95z5cMUczhhOI+6NcImHVNCUFNobJUtwH556j/bY&#10;+qilpMGZLal/v2JOUKJeGxyKcX84jEOehOHo5QAFd18zv68xK30C2C993FCWp2u0D2p3lQ70La6X&#10;WYyKKmY4xi4pD24nnIS8S3BBcTGbJTMcbMvCubm2PIJHVmPr3mxumbNtkwecjgvYzTebPGrzbBs9&#10;DcxWAWSdZuCO15ZvXAqpidsFFrfOfTlZ3a3Z6S8AAAD//wMAUEsDBBQABgAIAAAAIQCHyxH73AAA&#10;AAkBAAAPAAAAZHJzL2Rvd25yZXYueG1sTI/BTsMwEETvSPyDtUjcqJOqaUyaTVUhVZxpy921t3Eg&#10;tqPYbdK/x5zguJqnmbf1drY9u9EYOu8Q8kUGjJzyunMtwum4fxHAQpROy947QrhTgG3z+FDLSvvJ&#10;fdDtEFuWSlyoJIKJcag4D8qQlWHhB3Ipu/jRypjOseV6lFMqtz1fZtmaW9m5tGDkQG+G1PfhahHW&#10;x89p6Pjqa1eoYIwV6v2+F4jPT/NuAyzSHP9g+NVP6tAkp7O/Oh1YjyBKUSYUYVkUwBLwWuYrYGeE&#10;MhfAm5r//6D5AQAA//8DAFBLAQItABQABgAIAAAAIQC2gziS/gAAAOEBAAATAAAAAAAAAAAAAAAA&#10;AAAAAABbQ29udGVudF9UeXBlc10ueG1sUEsBAi0AFAAGAAgAAAAhADj9If/WAAAAlAEAAAsAAAAA&#10;AAAAAAAAAAAALwEAAF9yZWxzLy5yZWxzUEsBAi0AFAAGAAgAAAAhAEYoEliwAgAArgUAAA4AAAAA&#10;AAAAAAAAAAAALgIAAGRycy9lMm9Eb2MueG1sUEsBAi0AFAAGAAgAAAAhAIfLEfvcAAAACQEAAA8A&#10;AAAAAAAAAAAAAAAACgUAAGRycy9kb3ducmV2LnhtbFBLBQYAAAAABAAEAPMAAAATBgAAAAA=&#10;" adj="10800" fillcolor="#7f7f7f [1612]" stroked="f" strokeweight="2pt"/>
            </w:pict>
          </mc:Fallback>
        </mc:AlternateContent>
      </w:r>
      <w:r>
        <w:rPr>
          <w:noProof/>
        </w:rPr>
        <mc:AlternateContent>
          <mc:Choice Requires="wps">
            <w:drawing>
              <wp:anchor distT="0" distB="0" distL="114300" distR="114300" simplePos="0" relativeHeight="251711488" behindDoc="0" locked="0" layoutInCell="1" allowOverlap="1" wp14:anchorId="392D794F" wp14:editId="2093A624">
                <wp:simplePos x="0" y="0"/>
                <wp:positionH relativeFrom="column">
                  <wp:posOffset>3719250</wp:posOffset>
                </wp:positionH>
                <wp:positionV relativeFrom="paragraph">
                  <wp:posOffset>172085</wp:posOffset>
                </wp:positionV>
                <wp:extent cx="588396" cy="294199"/>
                <wp:effectExtent l="0" t="0" r="2540" b="0"/>
                <wp:wrapNone/>
                <wp:docPr id="36" name="下矢印 36"/>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5CAC22" id="下矢印 36" o:spid="_x0000_s1026" type="#_x0000_t67" style="position:absolute;left:0;text-align:left;margin-left:292.85pt;margin-top:13.55pt;width:46.35pt;height:23.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6drwIAAK4FAAAOAAAAZHJzL2Uyb0RvYy54bWysVF1uEzEQfkfiDpbf6SZpWpqomypqVYRU&#10;2ogW9dnx2slKtsfYTjbhCogzIHECHjkQiGswtjfbHyqQEHlwPJ6Zb2a+nZnjk41WZC2cr8GUtL/X&#10;o0QYDlVtFiV9d3P+4ogSH5ipmAIjSroVnp5Mnj87buxYDGAJqhKOIIjx48aWdBmCHReF50uhmd8D&#10;KwwqJTjNAopuUVSONYiuVTHo9Q6LBlxlHXDhPb6eZSWdJHwpBQ9XUnoRiCop5hbS6dI5j2cxOWbj&#10;hWN2WfM2DfYPWWhWGwzaQZ2xwMjK1b9B6Zo78CDDHgddgJQ1F6kGrKbfe1TN9ZJZkWpBcrztaPL/&#10;D5ZfrmeO1FVJ9w8pMUzjN/r+7ePPz19+fPpK8A0Jaqwfo921nblW8niN1W6k0/Ef6yCbROq2I1Vs&#10;AuH4eHB0tD9CbI6qwWjYH40iZnHnbJ0PrwRoEi8lraAxU+egSXyy9YUP2X5nFwN6UHV1XiuVhNgs&#10;4lQ5smb4meeLfnJVK/0Gqvx20MNfGzf1VjRPWTxAUibiGYjIOWh8KSIBueR0C1slop0yb4VE7rDI&#10;QYrYIeegjHNhQk7GL1kl/pZLAozIEuN32C3AwyJ32DnL1j66itT0nXPvT4ll584jRQYTOmddG3BP&#10;ASisqo2c7XckZWoiS3OotthZDvLIecvPa/y+F8yHGXM4YziNuDfCFR5SQVNSaG+ULMF9eOo92mPr&#10;o5aSBme2pP79ijlBiXptcChG/eEwDnkShgcvByi4+5r5fY1Z6VPAfunjhrI8XaN9ULurdKBvcb1M&#10;Y1RUMcMxdkl5cDvhNORdgguKi+k0meFgWxYuzLXlETyyGlv3ZnPLnG2bPOB0XMJuvtn4UZtn2+hp&#10;YLoKIOs0A3e8tnzjUkhN3C6wuHXuy8nqbs1OfgEAAP//AwBQSwMEFAAGAAgAAAAhAOjOR+jcAAAA&#10;CQEAAA8AAABkcnMvZG93bnJldi54bWxMj8tOwzAQRfdI/IM1SOyo05KHFeJUFVLFmrbsXXuIA/E4&#10;it0m/XvMCpaje3TvmWa7uIFdcQq9JwnrVQYMSXvTUyfhdNw/CWAhKjJq8IQSbhhg297fNao2fqZ3&#10;vB5ix1IJhVpJsDGONedBW3QqrPyIlLJPPzkV0zl13ExqTuVu4JssK7lTPaUFq0Z8tai/DxcnoTx+&#10;zGPP869doYO1Tui3215I+fiw7F6ARVziHwy/+kkd2uR09hcygQ0SClFUCZWwqdbAElBWIgd2llA9&#10;58Dbhv//oP0BAAD//wMAUEsBAi0AFAAGAAgAAAAhALaDOJL+AAAA4QEAABMAAAAAAAAAAAAAAAAA&#10;AAAAAFtDb250ZW50X1R5cGVzXS54bWxQSwECLQAUAAYACAAAACEAOP0h/9YAAACUAQAACwAAAAAA&#10;AAAAAAAAAAAvAQAAX3JlbHMvLnJlbHNQSwECLQAUAAYACAAAACEAa8Vuna8CAACuBQAADgAAAAAA&#10;AAAAAAAAAAAuAgAAZHJzL2Uyb0RvYy54bWxQSwECLQAUAAYACAAAACEA6M5H6NwAAAAJAQAADwAA&#10;AAAAAAAAAAAAAAAJBQAAZHJzL2Rvd25yZXYueG1sUEsFBgAAAAAEAAQA8wAAABIGAAAAAA==&#10;" adj="10800" fillcolor="#7f7f7f [1612]" stroked="f" strokeweight="2pt"/>
            </w:pict>
          </mc:Fallback>
        </mc:AlternateContent>
      </w:r>
      <w:r>
        <w:rPr>
          <w:noProof/>
        </w:rPr>
        <mc:AlternateContent>
          <mc:Choice Requires="wps">
            <w:drawing>
              <wp:anchor distT="0" distB="0" distL="114300" distR="114300" simplePos="0" relativeHeight="251710464" behindDoc="0" locked="0" layoutInCell="1" allowOverlap="1" wp14:anchorId="5B596FC5" wp14:editId="1121B75B">
                <wp:simplePos x="0" y="0"/>
                <wp:positionH relativeFrom="column">
                  <wp:posOffset>1182315</wp:posOffset>
                </wp:positionH>
                <wp:positionV relativeFrom="paragraph">
                  <wp:posOffset>171560</wp:posOffset>
                </wp:positionV>
                <wp:extent cx="588396" cy="294199"/>
                <wp:effectExtent l="0" t="0" r="2540" b="0"/>
                <wp:wrapNone/>
                <wp:docPr id="37" name="下矢印 37"/>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0D591A" id="下矢印 37" o:spid="_x0000_s1026" type="#_x0000_t67" style="position:absolute;left:0;text-align:left;margin-left:93.1pt;margin-top:13.5pt;width:46.35pt;height:23.1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VosAIAAK4FAAAOAAAAZHJzL2Uyb0RvYy54bWysVF1uEzEQfkfiDpbf6SZp+pOomypqVYRU&#10;2ooW9dnx2slKtsfYTjbhCqhnQOIEPHIgENdgbG+2P1QgIfLgeDwz38x8OzNHx2utyEo4X4MpaX+n&#10;R4kwHKrazEv6/ubs1SElPjBTMQVGlHQjPD2evHxx1NixGMACVCUcQRDjx40t6SIEOy4KzxdCM78D&#10;VhhUSnCaBRTdvKgcaxBdq2LQ6+0XDbjKOuDCe3w9zUo6SfhSCh4upfQiEFVSzC2k06VzFs9icsTG&#10;c8fsouZtGuwfstCsNhi0gzplgZGlq3+D0jV34EGGHQ66AClrLlINWE2/96Sa6wWzItWC5Hjb0eT/&#10;Hyy/WF05Ulcl3T2gxDCN3+j7t08/P3/5cfeV4BsS1Fg/Rrtre+VayeM1VruWTsd/rIOsE6mbjlSx&#10;DoTj497h4e5onxKOqsFo2B+NImZx72ydD68FaBIvJa2gMVPnoEl8stW5D9l+axcDelB1dVYrlYTY&#10;LOJEObJi+Jln835yVUv9Fqr8ttfDXxs39VY0T1k8QlIm4hmIyDlofCkiAbnkdAsbJaKdMu+ERO6w&#10;yEGK2CHnoIxzYUJOxi9YJf6WSwKMyBLjd9gtwOMit9g5y9Y+uorU9J1z70+JZefOI0UGEzpnXRtw&#10;zwEorKqNnO23JGVqIkszqDbYWQ7yyHnLz2r8vufMhyvmcMZwGnFvhEs8pIKmpNDeKFmA+/jce7TH&#10;1kctJQ3ObEn9hyVzghL1xuBQjPrDYRzyJAz3DgYouIea2UONWeoTwH7p44ayPF2jfVDbq3Sgb3G9&#10;TGNUVDHDMXZJeXBb4STkXYILiovpNJnhYFsWzs215RE8shpb92Z9y5xtmzzgdFzAdr7Z+EmbZ9vo&#10;aWC6DCDrNAP3vLZ841JITdwusLh1HsrJ6n7NTn4BAAD//wMAUEsDBBQABgAIAAAAIQAyNxPI2wAA&#10;AAkBAAAPAAAAZHJzL2Rvd25yZXYueG1sTI/BTsMwEETvSPyDtUjcqEMKSQhxqgqp4kwLd9de4kC8&#10;jmK3Sf+e5QTH0T7Nvmk2ix/EGafYB1Jwv8pAIJlge+oUvB92dxWImDRZPQRCBReMsGmvrxpd2zDT&#10;G573qRNcQrHWClxKYy1lNA69jqswIvHtM0xeJ45TJ+2kZy73g8yzrJBe98QfnB7xxaH53p+8guLw&#10;MY+9fPjaPpronK/M62VXKXV7s2yfQSRc0h8Mv/qsDi07HcOJbBQD56rIGVWQl7yJgbysnkAcFZTr&#10;Nci2kf8XtD8AAAD//wMAUEsBAi0AFAAGAAgAAAAhALaDOJL+AAAA4QEAABMAAAAAAAAAAAAAAAAA&#10;AAAAAFtDb250ZW50X1R5cGVzXS54bWxQSwECLQAUAAYACAAAACEAOP0h/9YAAACUAQAACwAAAAAA&#10;AAAAAAAAAAAvAQAAX3JlbHMvLnJlbHNQSwECLQAUAAYACAAAACEAT5yVaLACAACuBQAADgAAAAAA&#10;AAAAAAAAAAAuAgAAZHJzL2Uyb0RvYy54bWxQSwECLQAUAAYACAAAACEAMjcTyNsAAAAJAQAADwAA&#10;AAAAAAAAAAAAAAAKBQAAZHJzL2Rvd25yZXYueG1sUEsFBgAAAAAEAAQA8wAAABIGAAAAAA==&#10;" adj="10800" fillcolor="#7f7f7f [1612]" stroked="f" strokeweight="2pt"/>
            </w:pict>
          </mc:Fallback>
        </mc:AlternateContent>
      </w:r>
    </w:p>
    <w:p w:rsidR="00352CCE" w:rsidRDefault="00352CCE" w:rsidP="00352CCE">
      <w:pPr>
        <w:snapToGrid w:val="0"/>
        <w:rPr>
          <w:sz w:val="20"/>
        </w:rPr>
      </w:pPr>
    </w:p>
    <w:p w:rsidR="00352CCE" w:rsidRDefault="00352CCE" w:rsidP="00352CCE">
      <w:pPr>
        <w:snapToGrid w:val="0"/>
        <w:rPr>
          <w:sz w:val="20"/>
        </w:rPr>
      </w:pPr>
    </w:p>
    <w:p w:rsidR="00352CCE" w:rsidRDefault="00352CCE" w:rsidP="00352CCE">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sidR="00C03832">
        <w:rPr>
          <w:rFonts w:asciiTheme="majorEastAsia" w:eastAsiaTheme="majorEastAsia" w:hAnsiTheme="majorEastAsia" w:hint="eastAsia"/>
          <w:b/>
          <w:sz w:val="22"/>
        </w:rPr>
        <w:t>内容のまとまりごとの評価規準例</w:t>
      </w:r>
    </w:p>
    <w:p w:rsidR="00352CCE" w:rsidRPr="00BE7631" w:rsidRDefault="00352CCE" w:rsidP="00352CCE">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352CCE" w:rsidTr="00352CCE">
        <w:trPr>
          <w:trHeight w:val="328"/>
        </w:trPr>
        <w:tc>
          <w:tcPr>
            <w:tcW w:w="4907" w:type="dxa"/>
          </w:tcPr>
          <w:p w:rsidR="00352CCE" w:rsidRDefault="00803F2D" w:rsidP="00352CCE">
            <w:pPr>
              <w:snapToGrid w:val="0"/>
              <w:jc w:val="center"/>
              <w:rPr>
                <w:sz w:val="20"/>
              </w:rPr>
            </w:pPr>
            <w:r>
              <w:rPr>
                <w:rFonts w:hint="eastAsia"/>
                <w:sz w:val="20"/>
              </w:rPr>
              <w:t>知識・技能</w:t>
            </w:r>
          </w:p>
        </w:tc>
        <w:tc>
          <w:tcPr>
            <w:tcW w:w="2823" w:type="dxa"/>
          </w:tcPr>
          <w:p w:rsidR="00352CCE" w:rsidRDefault="00352CCE" w:rsidP="00352CCE">
            <w:pPr>
              <w:snapToGrid w:val="0"/>
              <w:jc w:val="center"/>
              <w:rPr>
                <w:sz w:val="20"/>
              </w:rPr>
            </w:pPr>
            <w:r>
              <w:rPr>
                <w:rFonts w:hint="eastAsia"/>
                <w:sz w:val="20"/>
              </w:rPr>
              <w:t>思考・判断・表現</w:t>
            </w:r>
          </w:p>
        </w:tc>
        <w:tc>
          <w:tcPr>
            <w:tcW w:w="2822" w:type="dxa"/>
          </w:tcPr>
          <w:p w:rsidR="00352CCE" w:rsidRDefault="00352CCE" w:rsidP="00352CCE">
            <w:pPr>
              <w:snapToGrid w:val="0"/>
              <w:jc w:val="center"/>
              <w:rPr>
                <w:sz w:val="20"/>
              </w:rPr>
            </w:pPr>
            <w:r>
              <w:rPr>
                <w:rFonts w:hint="eastAsia"/>
                <w:sz w:val="20"/>
              </w:rPr>
              <w:t>主体的に学習に取り組む態度</w:t>
            </w:r>
          </w:p>
        </w:tc>
      </w:tr>
      <w:tr w:rsidR="00352CCE" w:rsidTr="00352CCE">
        <w:trPr>
          <w:trHeight w:val="1125"/>
        </w:trPr>
        <w:tc>
          <w:tcPr>
            <w:tcW w:w="4907" w:type="dxa"/>
          </w:tcPr>
          <w:p w:rsidR="00CB08DE" w:rsidRPr="00CB08DE" w:rsidRDefault="00CB08DE" w:rsidP="00CB08DE">
            <w:pPr>
              <w:snapToGrid w:val="0"/>
              <w:ind w:left="200" w:hangingChars="100" w:hanging="200"/>
              <w:rPr>
                <w:sz w:val="20"/>
                <w:szCs w:val="20"/>
              </w:rPr>
            </w:pPr>
            <w:r>
              <w:rPr>
                <w:rFonts w:hint="eastAsia"/>
                <w:sz w:val="20"/>
                <w:szCs w:val="20"/>
              </w:rPr>
              <w:t>・</w:t>
            </w:r>
            <w:r w:rsidRPr="00CB08DE">
              <w:rPr>
                <w:rFonts w:hint="eastAsia"/>
                <w:sz w:val="20"/>
                <w:szCs w:val="20"/>
              </w:rPr>
              <w:t>健康は，主体と環境の相互作用の下に成り立っていること。また，疾病は，主体の要因と環境の要因が関わり合って発生すること</w:t>
            </w:r>
            <w:r>
              <w:rPr>
                <w:rFonts w:hint="eastAsia"/>
                <w:sz w:val="20"/>
                <w:szCs w:val="20"/>
              </w:rPr>
              <w:t>を</w:t>
            </w:r>
            <w:r w:rsidRPr="00F86A5F">
              <w:rPr>
                <w:rFonts w:hint="eastAsia"/>
                <w:sz w:val="20"/>
                <w:szCs w:val="20"/>
                <w:u w:val="single"/>
              </w:rPr>
              <w:t>理解している</w:t>
            </w:r>
            <w:r>
              <w:rPr>
                <w:rFonts w:hint="eastAsia"/>
                <w:sz w:val="20"/>
                <w:szCs w:val="20"/>
              </w:rPr>
              <w:t>。</w:t>
            </w:r>
          </w:p>
          <w:p w:rsidR="00CB08DE" w:rsidRPr="00CB08DE" w:rsidRDefault="00CB08DE" w:rsidP="00CB08DE">
            <w:pPr>
              <w:snapToGrid w:val="0"/>
              <w:ind w:left="200" w:hangingChars="100" w:hanging="200"/>
              <w:rPr>
                <w:sz w:val="20"/>
                <w:szCs w:val="20"/>
              </w:rPr>
            </w:pPr>
            <w:r>
              <w:rPr>
                <w:rFonts w:hint="eastAsia"/>
                <w:sz w:val="20"/>
                <w:szCs w:val="20"/>
              </w:rPr>
              <w:t>・</w:t>
            </w:r>
            <w:r w:rsidRPr="00CB08DE">
              <w:rPr>
                <w:rFonts w:hint="eastAsia"/>
                <w:sz w:val="20"/>
                <w:szCs w:val="20"/>
              </w:rPr>
              <w:t>健康の保持増進には，年齢，生活環境等に応じた運動，食事，休養及び睡眠の調和のとれた生活を続け</w:t>
            </w:r>
            <w:r w:rsidRPr="00CB08DE">
              <w:rPr>
                <w:rFonts w:hint="eastAsia"/>
                <w:sz w:val="20"/>
                <w:szCs w:val="20"/>
              </w:rPr>
              <w:lastRenderedPageBreak/>
              <w:t>る必要があること</w:t>
            </w:r>
            <w:r>
              <w:rPr>
                <w:rFonts w:hint="eastAsia"/>
                <w:sz w:val="20"/>
                <w:szCs w:val="20"/>
              </w:rPr>
              <w:t>を</w:t>
            </w:r>
            <w:r w:rsidRPr="00F86A5F">
              <w:rPr>
                <w:rFonts w:hint="eastAsia"/>
                <w:sz w:val="20"/>
                <w:szCs w:val="20"/>
                <w:u w:val="single"/>
              </w:rPr>
              <w:t>理解している</w:t>
            </w:r>
            <w:r>
              <w:rPr>
                <w:rFonts w:hint="eastAsia"/>
                <w:sz w:val="20"/>
                <w:szCs w:val="20"/>
              </w:rPr>
              <w:t>。</w:t>
            </w:r>
          </w:p>
          <w:p w:rsidR="00CB08DE" w:rsidRPr="00CB08DE" w:rsidRDefault="00CB08DE" w:rsidP="00CB08DE">
            <w:pPr>
              <w:snapToGrid w:val="0"/>
              <w:ind w:left="200" w:hangingChars="100" w:hanging="200"/>
              <w:rPr>
                <w:sz w:val="20"/>
                <w:szCs w:val="20"/>
              </w:rPr>
            </w:pPr>
            <w:r>
              <w:rPr>
                <w:rFonts w:hint="eastAsia"/>
                <w:sz w:val="20"/>
                <w:szCs w:val="20"/>
              </w:rPr>
              <w:t>・</w:t>
            </w:r>
            <w:r w:rsidRPr="00CB08DE">
              <w:rPr>
                <w:rFonts w:hint="eastAsia"/>
                <w:sz w:val="20"/>
                <w:szCs w:val="20"/>
              </w:rPr>
              <w:t>生活習慣病などは，運動不足，食事の量や質の偏り，休養や睡眠の不足などの生活習慣の乱れが主な要因となって起こること。また，生活習慣病の多くは，適切な運動，食事，休養及び睡眠の調和のとれた生活を実践することによって予防できること</w:t>
            </w:r>
            <w:r>
              <w:rPr>
                <w:rFonts w:hint="eastAsia"/>
                <w:sz w:val="20"/>
                <w:szCs w:val="20"/>
              </w:rPr>
              <w:t>を</w:t>
            </w:r>
            <w:r w:rsidRPr="00F86A5F">
              <w:rPr>
                <w:rFonts w:hint="eastAsia"/>
                <w:sz w:val="20"/>
                <w:szCs w:val="20"/>
                <w:u w:val="single"/>
              </w:rPr>
              <w:t>理解している</w:t>
            </w:r>
            <w:r>
              <w:rPr>
                <w:rFonts w:hint="eastAsia"/>
                <w:sz w:val="20"/>
                <w:szCs w:val="20"/>
              </w:rPr>
              <w:t>。</w:t>
            </w:r>
          </w:p>
          <w:p w:rsidR="00CB08DE" w:rsidRPr="00CB08DE" w:rsidRDefault="00CB08DE" w:rsidP="00CB08DE">
            <w:pPr>
              <w:snapToGrid w:val="0"/>
              <w:ind w:left="200" w:hangingChars="100" w:hanging="200"/>
              <w:rPr>
                <w:sz w:val="20"/>
                <w:szCs w:val="20"/>
              </w:rPr>
            </w:pPr>
            <w:r>
              <w:rPr>
                <w:rFonts w:hint="eastAsia"/>
                <w:sz w:val="20"/>
                <w:szCs w:val="20"/>
              </w:rPr>
              <w:t>・</w:t>
            </w:r>
            <w:r w:rsidRPr="00CB08DE">
              <w:rPr>
                <w:rFonts w:hint="eastAsia"/>
                <w:sz w:val="20"/>
                <w:szCs w:val="20"/>
              </w:rPr>
              <w:t>喫煙，飲酒，薬物乱用などの行為は，心身に様々な影響を与え，健康を損なう原因となること。また，これらの行為には，個人の心理状態や人間関係，社会環境が影響することから，それぞれの要因に適切に対処する必要があること</w:t>
            </w:r>
            <w:r>
              <w:rPr>
                <w:rFonts w:hint="eastAsia"/>
                <w:sz w:val="20"/>
                <w:szCs w:val="20"/>
              </w:rPr>
              <w:t>を</w:t>
            </w:r>
            <w:r w:rsidRPr="00F86A5F">
              <w:rPr>
                <w:rFonts w:hint="eastAsia"/>
                <w:sz w:val="20"/>
                <w:szCs w:val="20"/>
                <w:u w:val="single"/>
              </w:rPr>
              <w:t>理解している</w:t>
            </w:r>
            <w:r>
              <w:rPr>
                <w:rFonts w:hint="eastAsia"/>
                <w:sz w:val="20"/>
                <w:szCs w:val="20"/>
              </w:rPr>
              <w:t>。</w:t>
            </w:r>
          </w:p>
          <w:p w:rsidR="00CB08DE" w:rsidRPr="00CB08DE" w:rsidRDefault="00CB08DE" w:rsidP="00CB08DE">
            <w:pPr>
              <w:snapToGrid w:val="0"/>
              <w:ind w:left="200" w:hangingChars="100" w:hanging="200"/>
              <w:rPr>
                <w:sz w:val="20"/>
                <w:szCs w:val="20"/>
              </w:rPr>
            </w:pPr>
            <w:r>
              <w:rPr>
                <w:rFonts w:hint="eastAsia"/>
                <w:sz w:val="20"/>
                <w:szCs w:val="20"/>
              </w:rPr>
              <w:t>・</w:t>
            </w:r>
            <w:r w:rsidRPr="00CB08DE">
              <w:rPr>
                <w:rFonts w:hint="eastAsia"/>
                <w:sz w:val="20"/>
                <w:szCs w:val="20"/>
              </w:rPr>
              <w:t>感染症は，病原体が主な要因となって発生すること。また，感染症の多くは，発生源をなくすこと，感染経路を遮断すること，主体の抵抗力を高めることによって予防できること</w:t>
            </w:r>
            <w:r>
              <w:rPr>
                <w:rFonts w:hint="eastAsia"/>
                <w:sz w:val="20"/>
                <w:szCs w:val="20"/>
              </w:rPr>
              <w:t>を</w:t>
            </w:r>
            <w:r w:rsidRPr="00F86A5F">
              <w:rPr>
                <w:rFonts w:hint="eastAsia"/>
                <w:sz w:val="20"/>
                <w:szCs w:val="20"/>
                <w:u w:val="single"/>
              </w:rPr>
              <w:t>理解している</w:t>
            </w:r>
            <w:r>
              <w:rPr>
                <w:rFonts w:hint="eastAsia"/>
                <w:sz w:val="20"/>
                <w:szCs w:val="20"/>
              </w:rPr>
              <w:t>。</w:t>
            </w:r>
          </w:p>
          <w:p w:rsidR="00CB08DE" w:rsidRDefault="00CB08DE" w:rsidP="00CB08DE">
            <w:pPr>
              <w:snapToGrid w:val="0"/>
              <w:ind w:left="200" w:hangingChars="100" w:hanging="200"/>
              <w:rPr>
                <w:sz w:val="20"/>
                <w:szCs w:val="20"/>
              </w:rPr>
            </w:pPr>
            <w:r>
              <w:rPr>
                <w:rFonts w:hint="eastAsia"/>
                <w:sz w:val="20"/>
                <w:szCs w:val="20"/>
              </w:rPr>
              <w:t>・</w:t>
            </w:r>
            <w:r w:rsidRPr="00CB08DE">
              <w:rPr>
                <w:rFonts w:hint="eastAsia"/>
                <w:sz w:val="20"/>
                <w:szCs w:val="20"/>
              </w:rPr>
              <w:t>健康の保持増進や疾病の予防のためには，個人や社会の取組が重要であり，保健・医療機関を有効に利用することが必要であること。また，医薬品は，正しく使用すること</w:t>
            </w:r>
            <w:r>
              <w:rPr>
                <w:rFonts w:hint="eastAsia"/>
                <w:sz w:val="20"/>
                <w:szCs w:val="20"/>
              </w:rPr>
              <w:t>を</w:t>
            </w:r>
            <w:r w:rsidRPr="00F86A5F">
              <w:rPr>
                <w:rFonts w:hint="eastAsia"/>
                <w:sz w:val="20"/>
                <w:szCs w:val="20"/>
                <w:u w:val="single"/>
              </w:rPr>
              <w:t>理解している</w:t>
            </w:r>
            <w:r>
              <w:rPr>
                <w:rFonts w:hint="eastAsia"/>
                <w:sz w:val="20"/>
                <w:szCs w:val="20"/>
              </w:rPr>
              <w:t>。</w:t>
            </w:r>
          </w:p>
          <w:p w:rsidR="00352CCE" w:rsidRPr="00CB08DE" w:rsidRDefault="00352CCE" w:rsidP="00352CCE">
            <w:pPr>
              <w:snapToGrid w:val="0"/>
              <w:ind w:left="200" w:hangingChars="100" w:hanging="200"/>
              <w:rPr>
                <w:sz w:val="20"/>
                <w:szCs w:val="20"/>
              </w:rPr>
            </w:pPr>
          </w:p>
        </w:tc>
        <w:tc>
          <w:tcPr>
            <w:tcW w:w="2823" w:type="dxa"/>
          </w:tcPr>
          <w:p w:rsidR="00352CCE" w:rsidRDefault="00352CCE" w:rsidP="00352CCE">
            <w:pPr>
              <w:snapToGrid w:val="0"/>
              <w:ind w:left="200" w:hangingChars="100" w:hanging="200"/>
              <w:rPr>
                <w:sz w:val="20"/>
                <w:szCs w:val="20"/>
              </w:rPr>
            </w:pPr>
            <w:r>
              <w:rPr>
                <w:rFonts w:hint="eastAsia"/>
                <w:sz w:val="20"/>
                <w:szCs w:val="20"/>
              </w:rPr>
              <w:lastRenderedPageBreak/>
              <w:t>・</w:t>
            </w:r>
            <w:r w:rsidR="00CB08DE" w:rsidRPr="00CB08DE">
              <w:rPr>
                <w:rFonts w:hint="eastAsia"/>
                <w:sz w:val="20"/>
                <w:szCs w:val="20"/>
              </w:rPr>
              <w:t>健康な生活と疾病の予防について，課題を発見し</w:t>
            </w:r>
            <w:r w:rsidR="00F6075F">
              <w:rPr>
                <w:rFonts w:hint="eastAsia"/>
                <w:sz w:val="20"/>
                <w:szCs w:val="20"/>
              </w:rPr>
              <w:t>，その解決に向けて思考し判断</w:t>
            </w:r>
            <w:r w:rsidR="00F6075F" w:rsidRPr="00FF6DB3">
              <w:rPr>
                <w:rFonts w:hint="eastAsia"/>
                <w:sz w:val="20"/>
                <w:szCs w:val="20"/>
                <w:u w:val="single"/>
              </w:rPr>
              <w:t>してい</w:t>
            </w:r>
            <w:r w:rsidR="00CB08DE" w:rsidRPr="00FF6DB3">
              <w:rPr>
                <w:rFonts w:hint="eastAsia"/>
                <w:sz w:val="20"/>
                <w:szCs w:val="20"/>
                <w:u w:val="single"/>
              </w:rPr>
              <w:t>る</w:t>
            </w:r>
            <w:r w:rsidR="00CB08DE">
              <w:rPr>
                <w:rFonts w:hint="eastAsia"/>
                <w:sz w:val="20"/>
                <w:szCs w:val="20"/>
              </w:rPr>
              <w:t>とともに，それら</w:t>
            </w:r>
            <w:r>
              <w:rPr>
                <w:sz w:val="20"/>
                <w:szCs w:val="20"/>
              </w:rPr>
              <w:t>を</w:t>
            </w:r>
            <w:r w:rsidRPr="008D13C8">
              <w:rPr>
                <w:rFonts w:hint="eastAsia"/>
                <w:sz w:val="20"/>
                <w:szCs w:val="20"/>
              </w:rPr>
              <w:t>表現</w:t>
            </w:r>
            <w:r w:rsidRPr="00CB08DE">
              <w:rPr>
                <w:rFonts w:hint="eastAsia"/>
                <w:sz w:val="20"/>
                <w:szCs w:val="20"/>
                <w:u w:val="single"/>
              </w:rPr>
              <w:t>している</w:t>
            </w:r>
            <w:r>
              <w:rPr>
                <w:rFonts w:hint="eastAsia"/>
                <w:sz w:val="20"/>
                <w:szCs w:val="20"/>
              </w:rPr>
              <w:t>。</w:t>
            </w:r>
          </w:p>
          <w:p w:rsidR="00823660" w:rsidRPr="00E4068F" w:rsidRDefault="00823660" w:rsidP="00352CCE">
            <w:pPr>
              <w:snapToGrid w:val="0"/>
              <w:ind w:left="200" w:hangingChars="100" w:hanging="200"/>
              <w:rPr>
                <w:sz w:val="20"/>
                <w:szCs w:val="20"/>
              </w:rPr>
            </w:pPr>
          </w:p>
        </w:tc>
        <w:tc>
          <w:tcPr>
            <w:tcW w:w="2822" w:type="dxa"/>
          </w:tcPr>
          <w:p w:rsidR="00352CCE" w:rsidRDefault="00352CCE" w:rsidP="00352CCE">
            <w:pPr>
              <w:snapToGrid w:val="0"/>
              <w:ind w:left="200" w:hangingChars="100" w:hanging="200"/>
              <w:rPr>
                <w:sz w:val="20"/>
                <w:szCs w:val="20"/>
              </w:rPr>
            </w:pPr>
            <w:r w:rsidRPr="00195C56">
              <w:rPr>
                <w:rFonts w:hint="eastAsia"/>
                <w:sz w:val="20"/>
                <w:szCs w:val="20"/>
              </w:rPr>
              <w:lastRenderedPageBreak/>
              <w:t>・</w:t>
            </w:r>
            <w:r w:rsidR="00CB08DE" w:rsidRPr="00CB08DE">
              <w:rPr>
                <w:rFonts w:hint="eastAsia"/>
              </w:rPr>
              <w:t>健康な生活と疾病の予防</w:t>
            </w:r>
            <w:r w:rsidRPr="00195C56">
              <w:rPr>
                <w:rFonts w:hint="eastAsia"/>
                <w:sz w:val="20"/>
                <w:szCs w:val="20"/>
              </w:rPr>
              <w:t>についての学習に自主的に取り組</w:t>
            </w:r>
            <w:r w:rsidRPr="00195C56">
              <w:rPr>
                <w:rFonts w:hint="eastAsia"/>
                <w:sz w:val="20"/>
                <w:szCs w:val="20"/>
                <w:u w:val="single"/>
              </w:rPr>
              <w:t>もうとしている</w:t>
            </w:r>
            <w:r w:rsidRPr="00732F40">
              <w:rPr>
                <w:rFonts w:hint="eastAsia"/>
                <w:sz w:val="20"/>
                <w:szCs w:val="20"/>
              </w:rPr>
              <w:t>。</w:t>
            </w:r>
          </w:p>
          <w:p w:rsidR="00352CCE" w:rsidRPr="00CB08DE" w:rsidRDefault="00352CCE" w:rsidP="00352CCE">
            <w:pPr>
              <w:snapToGrid w:val="0"/>
              <w:ind w:left="200" w:hangingChars="100" w:hanging="200"/>
              <w:rPr>
                <w:sz w:val="20"/>
                <w:szCs w:val="20"/>
              </w:rPr>
            </w:pPr>
          </w:p>
          <w:p w:rsidR="00352CCE" w:rsidRPr="00E4068F" w:rsidRDefault="00352CCE" w:rsidP="00352CCE">
            <w:pPr>
              <w:snapToGrid w:val="0"/>
              <w:ind w:left="200" w:hangingChars="100" w:hanging="200"/>
              <w:rPr>
                <w:sz w:val="20"/>
                <w:szCs w:val="20"/>
              </w:rPr>
            </w:pPr>
            <w:r w:rsidRPr="00195C56">
              <w:rPr>
                <w:rFonts w:hint="eastAsia"/>
                <w:sz w:val="20"/>
                <w:szCs w:val="20"/>
              </w:rPr>
              <w:lastRenderedPageBreak/>
              <w:t>※必要に応じて学年・分野別の評価の観点の趣旨（「主体的に学習に取り組む態度」に関わる部分）等を用いて作成する。</w:t>
            </w:r>
          </w:p>
        </w:tc>
      </w:tr>
    </w:tbl>
    <w:p w:rsidR="00352CCE" w:rsidRDefault="00352CCE" w:rsidP="00352CCE">
      <w:pPr>
        <w:snapToGrid w:val="0"/>
        <w:ind w:left="500" w:hangingChars="250" w:hanging="500"/>
        <w:rPr>
          <w:sz w:val="20"/>
        </w:rPr>
      </w:pPr>
    </w:p>
    <w:p w:rsidR="00352CCE" w:rsidRDefault="00352CCE" w:rsidP="00352CCE">
      <w:pPr>
        <w:widowControl/>
        <w:jc w:val="left"/>
        <w:rPr>
          <w:sz w:val="20"/>
        </w:rPr>
      </w:pPr>
      <w:r>
        <w:rPr>
          <w:noProof/>
        </w:rPr>
        <mc:AlternateContent>
          <mc:Choice Requires="wps">
            <w:drawing>
              <wp:anchor distT="0" distB="0" distL="114300" distR="114300" simplePos="0" relativeHeight="251715584" behindDoc="0" locked="0" layoutInCell="1" allowOverlap="1" wp14:anchorId="5583C8EB" wp14:editId="3BBFB550">
                <wp:simplePos x="0" y="0"/>
                <wp:positionH relativeFrom="column">
                  <wp:posOffset>5543550</wp:posOffset>
                </wp:positionH>
                <wp:positionV relativeFrom="paragraph">
                  <wp:posOffset>8255</wp:posOffset>
                </wp:positionV>
                <wp:extent cx="588010" cy="294005"/>
                <wp:effectExtent l="0" t="0" r="2540" b="0"/>
                <wp:wrapNone/>
                <wp:docPr id="38" name="下矢印 38"/>
                <wp:cNvGraphicFramePr/>
                <a:graphic xmlns:a="http://schemas.openxmlformats.org/drawingml/2006/main">
                  <a:graphicData uri="http://schemas.microsoft.com/office/word/2010/wordprocessingShape">
                    <wps:wsp>
                      <wps:cNvSpPr/>
                      <wps:spPr>
                        <a:xfrm>
                          <a:off x="0" y="0"/>
                          <a:ext cx="588010" cy="294005"/>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AC1E96" id="下矢印 38" o:spid="_x0000_s1026" type="#_x0000_t67" style="position:absolute;left:0;text-align:left;margin-left:436.5pt;margin-top:.65pt;width:46.3pt;height:23.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jNhrgIAAK4FAAAOAAAAZHJzL2Uyb0RvYy54bWysVF1uEzEQfkfiDpbf6W5CAm3UTRW1KkIq&#10;bUWL+ux47WQl22NsJ5twBcQZkDgBjxwIxDUY25vtDxVIiDw4Hs/MNzPfzszh0UYrshbON2AqOtgr&#10;KRGGQ92YRUXfXZ8+26fEB2ZqpsCIim6Fp0fTp08OWzsRQ1iCqoUjCGL8pLUVXYZgJ0Xh+VJo5vfA&#10;CoNKCU6zgKJbFLVjLaJrVQzL8kXRgqutAy68x9eTrKTThC+l4OFCSi8CURXF3EI6XTrn8Symh2yy&#10;cMwuG96lwf4hC80ag0F7qBMWGFm55jco3XAHHmTY46ALkLLhItWA1QzKB9VcLZkVqRYkx9ueJv//&#10;YPn5+tKRpq7oc/xShmn8Rt+/ffz5+cuPT18JviFBrfUTtLuyl66TPF5jtRvpdPzHOsgmkbrtSRWb&#10;QDg+jvf3sTJKOKqGB6OyHEfM4tbZOh9eCdAkXipaQ2tmzkGb+GTrMx+y/c4uBvSgmvq0USoJsVnE&#10;sXJkzfAzzxeD5KpW+g3U+W1c4q+Lm3ormqcs7iEpE/EMROQcNL4UkYBccrqFrRLRTpm3QiJ3WOQw&#10;ReyRc1DGuTAhJ+OXrBZ/yyUBRmSJ8XvsDuB+kTvsnGVnH11FavreufxTYtm590iRwYTeWTcG3GMA&#10;CqvqImf7HUmZmsjSHOotdpaDPHLe8tMGv+8Z8+GSOZwxbAncG+ECD6mgrSh0N0qW4D489h7tsfVR&#10;S0mLM1tR/37FnKBEvTY4FAeD0SgOeRJG45dDFNxdzfyuxqz0MWC/DHBDWZ6u0T6o3VU60De4XmYx&#10;KqqY4Ri7ojy4nXAc8i7BBcXFbJbMcLAtC2fmyvIIHlmNrXu9uWHOdk0ecDrOYTffbPKgzbNt9DQw&#10;WwWQTZqBW147vnEppCbuFljcOnflZHW7Zqe/AAAA//8DAFBLAwQUAAYACAAAACEABTbFJ9sAAAAI&#10;AQAADwAAAGRycy9kb3ducmV2LnhtbEyPwU7DMBBE70j8g7VI3KgDbd2QxqkqpIozbbm7zjYOxOso&#10;dpv071lOcFy91cybcjP5TlxxiG0gDc+zDASSDXVLjYbjYfeUg4jJUG26QKjhhhE21f1daYo6jPSB&#10;131qBIdQLIwGl1JfSBmtQ2/iLPRIzM5h8CbxOTSyHszI4b6TL1mmpDctcYMzPb45tN/7i9egDp9j&#10;38rF13Zpo3M+t++3Xa7148O0XYNIOKW/Z/jVZ3Wo2OkULlRH0WnIV3PekhjMQTB/VUsF4qRhsVIg&#10;q1L+H1D9AAAA//8DAFBLAQItABQABgAIAAAAIQC2gziS/gAAAOEBAAATAAAAAAAAAAAAAAAAAAAA&#10;AABbQ29udGVudF9UeXBlc10ueG1sUEsBAi0AFAAGAAgAAAAhADj9If/WAAAAlAEAAAsAAAAAAAAA&#10;AAAAAAAALwEAAF9yZWxzLy5yZWxzUEsBAi0AFAAGAAgAAAAhAL12M2GuAgAArgUAAA4AAAAAAAAA&#10;AAAAAAAALgIAAGRycy9lMm9Eb2MueG1sUEsBAi0AFAAGAAgAAAAhAAU2xSfbAAAACAEAAA8AAAAA&#10;AAAAAAAAAAAACAUAAGRycy9kb3ducmV2LnhtbFBLBQYAAAAABAAEAPMAAAAQBgAAAAA=&#10;" adj="10800" fillcolor="#7f7f7f [1612]" stroked="f" strokeweight="2pt"/>
            </w:pict>
          </mc:Fallback>
        </mc:AlternateContent>
      </w:r>
      <w:r>
        <w:rPr>
          <w:noProof/>
        </w:rPr>
        <mc:AlternateContent>
          <mc:Choice Requires="wps">
            <w:drawing>
              <wp:anchor distT="0" distB="0" distL="114300" distR="114300" simplePos="0" relativeHeight="251714560" behindDoc="0" locked="0" layoutInCell="1" allowOverlap="1" wp14:anchorId="449BA504" wp14:editId="221653F6">
                <wp:simplePos x="0" y="0"/>
                <wp:positionH relativeFrom="column">
                  <wp:posOffset>3683000</wp:posOffset>
                </wp:positionH>
                <wp:positionV relativeFrom="paragraph">
                  <wp:posOffset>18415</wp:posOffset>
                </wp:positionV>
                <wp:extent cx="588010" cy="294005"/>
                <wp:effectExtent l="0" t="0" r="2540" b="0"/>
                <wp:wrapNone/>
                <wp:docPr id="39" name="下矢印 39"/>
                <wp:cNvGraphicFramePr/>
                <a:graphic xmlns:a="http://schemas.openxmlformats.org/drawingml/2006/main">
                  <a:graphicData uri="http://schemas.microsoft.com/office/word/2010/wordprocessingShape">
                    <wps:wsp>
                      <wps:cNvSpPr/>
                      <wps:spPr>
                        <a:xfrm>
                          <a:off x="0" y="0"/>
                          <a:ext cx="588010" cy="294005"/>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ECE4A6" id="下矢印 39" o:spid="_x0000_s1026" type="#_x0000_t67" style="position:absolute;left:0;text-align:left;margin-left:290pt;margin-top:1.45pt;width:46.3pt;height:23.1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8iUrgIAAK4FAAAOAAAAZHJzL2Uyb0RvYy54bWysVF1uEzEQfkfiDpbf6W5CAm3UTRW1KkIq&#10;bUWL+ux47WQl22NsJ5twBcQZkDgBjxwIxDUY25vtDxVIiDw4Hs/MNzPfzszh0UYrshbON2AqOtgr&#10;KRGGQ92YRUXfXZ8+26fEB2ZqpsCIim6Fp0fTp08OWzsRQ1iCqoUjCGL8pLUVXYZgJ0Xh+VJo5vfA&#10;CoNKCU6zgKJbFLVjLaJrVQzL8kXRgqutAy68x9eTrKTThC+l4OFCSi8CURXF3EI6XTrn8Symh2yy&#10;cMwuG96lwf4hC80ag0F7qBMWGFm55jco3XAHHmTY46ALkLLhItWA1QzKB9VcLZkVqRYkx9ueJv//&#10;YPn5+tKRpq7o8wNKDNP4jb5/+/jz85cfn74SfEOCWusnaHdlL10nebzGajfS6fiPdZBNInXbkyo2&#10;gXB8HO/vY2WUcFQND0ZlOY6Yxa2zdT68EqBJvFS0htbMnIM28cnWZz5k+51dDOhBNfVpo1QSYrOI&#10;Y+XImuFnni8GyVWt9Buo89u4xF8XN/VWNE9Z3ENSJuIZiMg5aHwpIgG55HQLWyWinTJvhUTusMhh&#10;itgj56CMc2FCTsYvWS3+lksCjMgS4/fYHcD9InfYOcvOPrqK1PS9c/mnxLJz75Eigwm9s24MuMcA&#10;FFbVRc72O5IyNZGlOdRb7CwHeeS85acNft8z5sMlczhj2BK4N8IFHlJBW1HobpQswX147D3aY+uj&#10;lpIWZ7ai/v2KOUGJem1wKA4Go1Ec8iSMxi+HKLi7mvldjVnpY8B+GeCGsjxdo31Qu6t0oG9wvcxi&#10;VFQxwzF2RXlwO+E45F2CC4qL2SyZ4WBbFs7MleURPLIaW/d6c8Oc7Zo84HScw26+2eRBm2fb6Glg&#10;tgogmzQDt7x2fONSSE3cLbC4de7Kyep2zU5/AQAA//8DAFBLAwQUAAYACAAAACEACCPwS9sAAAAI&#10;AQAADwAAAGRycy9kb3ducmV2LnhtbEyPwU7DMBBE70j8g7VI3KhD1IY0zaaqkCrOtHB37SVOiddR&#10;7Dbp32NOcBzNaOZNvZ1dL640hs4zwvMiA0Gsvem4Rfg47p9KECEqNqr3TAg3CrBt7u9qVRk/8Ttd&#10;D7EVqYRDpRBsjEMlZdCWnAoLPxAn78uPTsUkx1aaUU2p3PUyz7JCOtVxWrBqoFdL+vtwcQjF8XMa&#10;Ork871Y6WOtK/Xbbl4iPD/NuAyLSHP/C8Iuf0KFJTCd/YRNEj7Aqs/QlIuRrEMkvXvICxAlhuc5B&#10;NrX8f6D5AQAA//8DAFBLAQItABQABgAIAAAAIQC2gziS/gAAAOEBAAATAAAAAAAAAAAAAAAAAAAA&#10;AABbQ29udGVudF9UeXBlc10ueG1sUEsBAi0AFAAGAAgAAAAhADj9If/WAAAAlAEAAAsAAAAAAAAA&#10;AAAAAAAALwEAAF9yZWxzLy5yZWxzUEsBAi0AFAAGAAgAAAAhAJkvyJSuAgAArgUAAA4AAAAAAAAA&#10;AAAAAAAALgIAAGRycy9lMm9Eb2MueG1sUEsBAi0AFAAGAAgAAAAhAAgj8EvbAAAACAEAAA8AAAAA&#10;AAAAAAAAAAAACAUAAGRycy9kb3ducmV2LnhtbFBLBQYAAAAABAAEAPMAAAAQBgAAAAA=&#10;" adj="10800" fillcolor="#7f7f7f [1612]" stroked="f" strokeweight="2pt"/>
            </w:pict>
          </mc:Fallback>
        </mc:AlternateContent>
      </w:r>
      <w:r>
        <w:rPr>
          <w:noProof/>
        </w:rPr>
        <mc:AlternateContent>
          <mc:Choice Requires="wps">
            <w:drawing>
              <wp:anchor distT="0" distB="0" distL="114300" distR="114300" simplePos="0" relativeHeight="251713536" behindDoc="0" locked="0" layoutInCell="1" allowOverlap="1" wp14:anchorId="4D9FBF1C" wp14:editId="04737E9A">
                <wp:simplePos x="0" y="0"/>
                <wp:positionH relativeFrom="column">
                  <wp:posOffset>1146109</wp:posOffset>
                </wp:positionH>
                <wp:positionV relativeFrom="paragraph">
                  <wp:posOffset>18250</wp:posOffset>
                </wp:positionV>
                <wp:extent cx="588010" cy="294005"/>
                <wp:effectExtent l="0" t="0" r="2540" b="0"/>
                <wp:wrapNone/>
                <wp:docPr id="40" name="下矢印 40"/>
                <wp:cNvGraphicFramePr/>
                <a:graphic xmlns:a="http://schemas.openxmlformats.org/drawingml/2006/main">
                  <a:graphicData uri="http://schemas.microsoft.com/office/word/2010/wordprocessingShape">
                    <wps:wsp>
                      <wps:cNvSpPr/>
                      <wps:spPr>
                        <a:xfrm>
                          <a:off x="0" y="0"/>
                          <a:ext cx="588010" cy="294005"/>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35B00E" id="下矢印 40" o:spid="_x0000_s1026" type="#_x0000_t67" style="position:absolute;left:0;text-align:left;margin-left:90.25pt;margin-top:1.45pt;width:46.3pt;height:23.1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8VrQIAAK4FAAAOAAAAZHJzL2Uyb0RvYy54bWysVF1uEzEQfkfiDpbf6W6iBNqomypqVYRU&#10;2ooW9dnx2slKtsfYTjbhCogzVOIEPHIgENdgbG+2P1QgIfLgeDwz38x8OzOHRxutyFo434Cp6GCv&#10;pEQYDnVjFhV9f336Yp8SH5ipmQIjKroVnh5Nnz87bO1EDGEJqhaOIIjxk9ZWdBmCnRSF50uhmd8D&#10;KwwqJTjNAopuUdSOtYiuVTEsy5dFC662DrjwHl9PspJOE76UgocLKb0IRFUUcwvpdOmcx7OYHrLJ&#10;wjG7bHiXBvuHLDRrDAbtoU5YYGTlmt+gdMMdeJBhj4MuQMqGi1QDVjMoH1VztWRWpFqQHG97mvz/&#10;g+Xn60tHmrqiI6THMI3f6Pu3Tz9vv/z4/JXgGxLUWj9Buyt76TrJ4zVWu5FOx3+sg2wSqdueVLEJ&#10;hOPjeH8fK6OEo2p4MCrLccQs7pyt8+G1AE3ipaI1tGbmHLSJT7Y+8yHb7+xiQA+qqU8bpZIQm0Uc&#10;K0fWDD/zfDFIrmql30Kd38Yl/rq4qbeiecriAZIyEc9ARM5B40sRCcglp1vYKhHtlHknJHKHRQ5T&#10;xB45B2WcCxNyMn7JavG3XBJgRJYYv8fuAB4WucPOWXb20VWkpu+dyz8llp17jxQZTOiddWPAPQWg&#10;sKoucrbfkZSpiSzNod5iZznII+ctP23w+54xHy6ZwxnDlsC9ES7wkAraikJ3o2QJ7uNT79EeWx+1&#10;lLQ4sxX1H1bMCUrUG4NDcTAYxS4OSRiNXw1RcPc18/sas9LHgP0ywA1lebpG+6B2V+lA3+B6mcWo&#10;qGKGY+yK8uB2wnHIuwQXFBezWTLDwbYsnJkryyN4ZDW27vXmhjnbNXnA6TiH3XyzyaM2z7bR08Bs&#10;FUA2aQbueO34xqWQmrhbYHHr3JeT1d2anf4CAAD//wMAUEsDBBQABgAIAAAAIQDoV2nN2wAAAAgB&#10;AAAPAAAAZHJzL2Rvd25yZXYueG1sTI/BTsMwEETvSPyDtUjcqNPQljSNU1VIFWdauLv2EqfE6yh2&#10;m/TvWU5wHM1o5k21nXwnrjjENpCC+SwDgWSCbalR8HHcPxUgYtJkdRcIFdwwwra+v6t0acNI73g9&#10;pEZwCcVSK3Ap9aWU0Tj0Os5Cj8TeVxi8TiyHRtpBj1zuO5ln2Up63RIvON3jq0Pzfbh4Bavj59i3&#10;cnHeLU10zhfm7bYvlHp8mHYbEAmn9BeGX3xGh5qZTuFCNoqOdZEtOaogX4NgP395noM4KVisc5B1&#10;Jf8fqH8AAAD//wMAUEsBAi0AFAAGAAgAAAAhALaDOJL+AAAA4QEAABMAAAAAAAAAAAAAAAAAAAAA&#10;AFtDb250ZW50X1R5cGVzXS54bWxQSwECLQAUAAYACAAAACEAOP0h/9YAAACUAQAACwAAAAAAAAAA&#10;AAAAAAAvAQAAX3JlbHMvLnJlbHNQSwECLQAUAAYACAAAACEAIfjvFa0CAACuBQAADgAAAAAAAAAA&#10;AAAAAAAuAgAAZHJzL2Uyb0RvYy54bWxQSwECLQAUAAYACAAAACEA6FdpzdsAAAAIAQAADwAAAAAA&#10;AAAAAAAAAAAHBQAAZHJzL2Rvd25yZXYueG1sUEsFBgAAAAAEAAQA8wAAAA8GAAAAAA==&#10;" adj="10800" fillcolor="#7f7f7f [1612]" stroked="f" strokeweight="2pt"/>
            </w:pict>
          </mc:Fallback>
        </mc:AlternateContent>
      </w:r>
    </w:p>
    <w:p w:rsidR="00352CCE" w:rsidRDefault="00352CCE" w:rsidP="00352CCE">
      <w:pPr>
        <w:widowControl/>
        <w:jc w:val="left"/>
        <w:rPr>
          <w:sz w:val="20"/>
        </w:rPr>
      </w:pPr>
    </w:p>
    <w:p w:rsidR="00352CCE" w:rsidRPr="00A43D50" w:rsidRDefault="00352CCE" w:rsidP="00352CCE">
      <w:pPr>
        <w:widowControl/>
        <w:jc w:val="left"/>
        <w:rPr>
          <w:sz w:val="20"/>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単元の評価規準例</w:t>
      </w:r>
    </w:p>
    <w:p w:rsidR="00352CCE" w:rsidRPr="00BE7631" w:rsidRDefault="00352CCE" w:rsidP="00352CCE">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352CCE" w:rsidTr="00352CCE">
        <w:trPr>
          <w:trHeight w:val="328"/>
        </w:trPr>
        <w:tc>
          <w:tcPr>
            <w:tcW w:w="4907" w:type="dxa"/>
          </w:tcPr>
          <w:p w:rsidR="00352CCE" w:rsidRDefault="00803F2D" w:rsidP="00352CCE">
            <w:pPr>
              <w:snapToGrid w:val="0"/>
              <w:jc w:val="center"/>
              <w:rPr>
                <w:sz w:val="20"/>
              </w:rPr>
            </w:pPr>
            <w:r>
              <w:rPr>
                <w:rFonts w:hint="eastAsia"/>
                <w:sz w:val="20"/>
              </w:rPr>
              <w:t>知識・技能</w:t>
            </w:r>
          </w:p>
        </w:tc>
        <w:tc>
          <w:tcPr>
            <w:tcW w:w="2823" w:type="dxa"/>
          </w:tcPr>
          <w:p w:rsidR="00352CCE" w:rsidRDefault="00F6075F" w:rsidP="00352CCE">
            <w:pPr>
              <w:snapToGrid w:val="0"/>
              <w:jc w:val="center"/>
              <w:rPr>
                <w:sz w:val="20"/>
              </w:rPr>
            </w:pPr>
            <w:r>
              <w:rPr>
                <w:rFonts w:hint="eastAsia"/>
                <w:sz w:val="20"/>
              </w:rPr>
              <w:t>思考・</w:t>
            </w:r>
            <w:r w:rsidR="00352CCE">
              <w:rPr>
                <w:rFonts w:hint="eastAsia"/>
                <w:sz w:val="20"/>
              </w:rPr>
              <w:t>判断</w:t>
            </w:r>
            <w:r>
              <w:rPr>
                <w:rFonts w:hint="eastAsia"/>
                <w:sz w:val="20"/>
              </w:rPr>
              <w:t>・</w:t>
            </w:r>
            <w:r w:rsidR="00352CCE">
              <w:rPr>
                <w:rFonts w:hint="eastAsia"/>
                <w:sz w:val="20"/>
              </w:rPr>
              <w:t>表現</w:t>
            </w:r>
          </w:p>
        </w:tc>
        <w:tc>
          <w:tcPr>
            <w:tcW w:w="2822" w:type="dxa"/>
          </w:tcPr>
          <w:p w:rsidR="00352CCE" w:rsidRDefault="00352CCE" w:rsidP="00352CCE">
            <w:pPr>
              <w:snapToGrid w:val="0"/>
              <w:jc w:val="center"/>
              <w:rPr>
                <w:sz w:val="20"/>
              </w:rPr>
            </w:pPr>
            <w:r>
              <w:rPr>
                <w:rFonts w:hint="eastAsia"/>
                <w:sz w:val="20"/>
              </w:rPr>
              <w:t>主体的に学習に取り組む態度</w:t>
            </w:r>
          </w:p>
        </w:tc>
      </w:tr>
      <w:tr w:rsidR="00352CCE" w:rsidTr="00352CCE">
        <w:trPr>
          <w:trHeight w:val="4475"/>
        </w:trPr>
        <w:tc>
          <w:tcPr>
            <w:tcW w:w="4907" w:type="dxa"/>
          </w:tcPr>
          <w:p w:rsidR="00352CCE" w:rsidRPr="00823660" w:rsidRDefault="00352CCE" w:rsidP="00352CCE">
            <w:pPr>
              <w:snapToGrid w:val="0"/>
              <w:ind w:left="200" w:hangingChars="100" w:hanging="200"/>
              <w:rPr>
                <w:sz w:val="20"/>
                <w:szCs w:val="20"/>
              </w:rPr>
            </w:pPr>
            <w:r w:rsidRPr="00823660">
              <w:rPr>
                <w:rFonts w:hint="eastAsia"/>
                <w:sz w:val="20"/>
                <w:szCs w:val="20"/>
              </w:rPr>
              <w:t>①</w:t>
            </w:r>
            <w:r w:rsidR="00823660" w:rsidRPr="00823660">
              <w:rPr>
                <w:rFonts w:hint="eastAsia"/>
                <w:sz w:val="20"/>
                <w:szCs w:val="20"/>
              </w:rPr>
              <w:t>健康は，主体と環境を良好な状態に保つことにより成り立っていること，また，健康が阻害された状態の一つが疾病であること</w:t>
            </w:r>
            <w:r w:rsidR="00823660" w:rsidRPr="00C1582C">
              <w:rPr>
                <w:rFonts w:hint="eastAsia"/>
                <w:sz w:val="20"/>
                <w:szCs w:val="20"/>
                <w:u w:val="single"/>
              </w:rPr>
              <w:t>について，理解したことを言ったり，書いたりしている</w:t>
            </w:r>
            <w:r w:rsidR="00823660" w:rsidRPr="00823660">
              <w:rPr>
                <w:rFonts w:hint="eastAsia"/>
                <w:sz w:val="20"/>
                <w:szCs w:val="20"/>
              </w:rPr>
              <w:t>。また，疾病は，主体の要因と環境の要因とが相互に関わりながら発生すること</w:t>
            </w:r>
            <w:r w:rsidRPr="00F954E0">
              <w:rPr>
                <w:rFonts w:hint="eastAsia"/>
                <w:sz w:val="20"/>
                <w:szCs w:val="20"/>
                <w:u w:val="single"/>
              </w:rPr>
              <w:t>について，理解したことを言ったり，書いたりしている</w:t>
            </w:r>
            <w:r w:rsidRPr="00F6075F">
              <w:rPr>
                <w:rFonts w:hint="eastAsia"/>
                <w:sz w:val="20"/>
                <w:szCs w:val="20"/>
              </w:rPr>
              <w:t>。</w:t>
            </w:r>
          </w:p>
          <w:p w:rsidR="00352CCE" w:rsidRPr="00823660" w:rsidRDefault="00352CCE" w:rsidP="00823660">
            <w:pPr>
              <w:snapToGrid w:val="0"/>
              <w:ind w:left="200" w:hangingChars="100" w:hanging="200"/>
              <w:rPr>
                <w:sz w:val="20"/>
                <w:szCs w:val="20"/>
              </w:rPr>
            </w:pPr>
            <w:r w:rsidRPr="00823660">
              <w:rPr>
                <w:rFonts w:hint="eastAsia"/>
                <w:sz w:val="20"/>
                <w:szCs w:val="20"/>
              </w:rPr>
              <w:t>②</w:t>
            </w:r>
            <w:r w:rsidR="00823660" w:rsidRPr="00823660">
              <w:rPr>
                <w:rFonts w:hint="eastAsia"/>
                <w:sz w:val="20"/>
                <w:szCs w:val="20"/>
              </w:rPr>
              <w:t>運動には，身体の各器官の機能を刺激し，その発達を促すとともに，気分転換が図られるなど，精神的にもよい効果があること</w:t>
            </w:r>
            <w:r w:rsidR="00823660" w:rsidRPr="00C1582C">
              <w:rPr>
                <w:rFonts w:hint="eastAsia"/>
                <w:sz w:val="20"/>
                <w:szCs w:val="20"/>
                <w:u w:val="single"/>
              </w:rPr>
              <w:t>について，理解したことを言ったり，書いたりしている</w:t>
            </w:r>
            <w:r w:rsidR="00823660" w:rsidRPr="00823660">
              <w:rPr>
                <w:rFonts w:hint="eastAsia"/>
                <w:sz w:val="20"/>
                <w:szCs w:val="20"/>
              </w:rPr>
              <w:t>。また，健康を保持増進するためには</w:t>
            </w:r>
            <w:r w:rsidR="00C1582C">
              <w:rPr>
                <w:rFonts w:hint="eastAsia"/>
                <w:sz w:val="20"/>
                <w:szCs w:val="20"/>
              </w:rPr>
              <w:t>，年齢や生活環境等に応じて運動を続けることが必要であること</w:t>
            </w:r>
            <w:r w:rsidRPr="00F954E0">
              <w:rPr>
                <w:rFonts w:hint="eastAsia"/>
                <w:sz w:val="20"/>
                <w:szCs w:val="20"/>
                <w:u w:val="single"/>
              </w:rPr>
              <w:t>について，理解したことを言ったり，書いたりしている</w:t>
            </w:r>
            <w:r w:rsidR="00F6075F" w:rsidRPr="00F6075F">
              <w:rPr>
                <w:rFonts w:hint="eastAsia"/>
                <w:sz w:val="20"/>
                <w:szCs w:val="20"/>
              </w:rPr>
              <w:t>。</w:t>
            </w:r>
          </w:p>
          <w:p w:rsidR="00352CCE" w:rsidRPr="00823660" w:rsidRDefault="00352CCE" w:rsidP="00823660">
            <w:pPr>
              <w:snapToGrid w:val="0"/>
              <w:ind w:left="200" w:hangingChars="100" w:hanging="200"/>
              <w:rPr>
                <w:color w:val="FF0000"/>
                <w:sz w:val="20"/>
                <w:szCs w:val="20"/>
              </w:rPr>
            </w:pPr>
            <w:r w:rsidRPr="00823660">
              <w:rPr>
                <w:rFonts w:hint="eastAsia"/>
                <w:sz w:val="20"/>
                <w:szCs w:val="20"/>
              </w:rPr>
              <w:t>③</w:t>
            </w:r>
            <w:r w:rsidR="00823660" w:rsidRPr="00823660">
              <w:rPr>
                <w:rFonts w:hint="eastAsia"/>
                <w:sz w:val="20"/>
                <w:szCs w:val="20"/>
              </w:rPr>
              <w:t>食事には，健康な身体をつくるとともに，運動などによって消費されたエネルギーを補給する役割があること</w:t>
            </w:r>
            <w:r w:rsidR="00C1582C" w:rsidRPr="00C1582C">
              <w:rPr>
                <w:rFonts w:hint="eastAsia"/>
                <w:sz w:val="20"/>
                <w:szCs w:val="20"/>
                <w:u w:val="single"/>
              </w:rPr>
              <w:t>について，理解したことを言ったり，書いたりしている</w:t>
            </w:r>
            <w:r w:rsidR="00823660" w:rsidRPr="00823660">
              <w:rPr>
                <w:rFonts w:hint="eastAsia"/>
                <w:sz w:val="20"/>
                <w:szCs w:val="20"/>
              </w:rPr>
              <w:t>。また，健康を保持増進するために</w:t>
            </w:r>
            <w:r w:rsidR="00823660" w:rsidRPr="00823660">
              <w:rPr>
                <w:rFonts w:hint="eastAsia"/>
                <w:sz w:val="20"/>
                <w:szCs w:val="20"/>
              </w:rPr>
              <w:lastRenderedPageBreak/>
              <w:t>は，毎日適切な時間に食事をすること，年齢や運動量等に応じて栄養素のバランスや食事の量などに配慮することが必要で</w:t>
            </w:r>
            <w:r w:rsidR="00823660">
              <w:rPr>
                <w:rFonts w:hint="eastAsia"/>
                <w:sz w:val="20"/>
                <w:szCs w:val="20"/>
              </w:rPr>
              <w:t>ある</w:t>
            </w:r>
            <w:r w:rsidRPr="00823660">
              <w:rPr>
                <w:rFonts w:hint="eastAsia"/>
                <w:sz w:val="20"/>
                <w:szCs w:val="20"/>
              </w:rPr>
              <w:t>こと</w:t>
            </w:r>
            <w:r w:rsidRPr="00F954E0">
              <w:rPr>
                <w:rFonts w:hint="eastAsia"/>
                <w:sz w:val="20"/>
                <w:szCs w:val="20"/>
                <w:u w:val="single"/>
              </w:rPr>
              <w:t>について，理解したことを言ったり，書いたりしている</w:t>
            </w:r>
            <w:r w:rsidR="00F6075F" w:rsidRPr="00F6075F">
              <w:rPr>
                <w:rFonts w:hint="eastAsia"/>
                <w:sz w:val="20"/>
                <w:szCs w:val="20"/>
              </w:rPr>
              <w:t>。</w:t>
            </w:r>
          </w:p>
          <w:p w:rsidR="00352CCE" w:rsidRPr="00F954E0" w:rsidRDefault="00352CCE" w:rsidP="00AA796B">
            <w:pPr>
              <w:snapToGrid w:val="0"/>
              <w:ind w:left="200" w:hangingChars="100" w:hanging="200"/>
              <w:rPr>
                <w:color w:val="FF0000"/>
                <w:sz w:val="20"/>
                <w:szCs w:val="20"/>
                <w:u w:val="single"/>
              </w:rPr>
            </w:pPr>
            <w:r w:rsidRPr="00AA796B">
              <w:rPr>
                <w:rFonts w:hint="eastAsia"/>
                <w:sz w:val="20"/>
                <w:szCs w:val="20"/>
              </w:rPr>
              <w:t>④</w:t>
            </w:r>
            <w:r w:rsidR="00AA796B" w:rsidRPr="00AA796B">
              <w:rPr>
                <w:rFonts w:hint="eastAsia"/>
                <w:sz w:val="20"/>
                <w:szCs w:val="20"/>
              </w:rPr>
              <w:t>休養及び睡眠は，心身の疲労を回復するために必要であること，健康を保持増進するためには，年齢や生活環境等に応じて休養及び睡眠をとる必要が</w:t>
            </w:r>
            <w:r w:rsidRPr="00AA796B">
              <w:rPr>
                <w:rFonts w:hint="eastAsia"/>
                <w:sz w:val="20"/>
                <w:szCs w:val="20"/>
              </w:rPr>
              <w:t>あること</w:t>
            </w:r>
            <w:r w:rsidRPr="00F954E0">
              <w:rPr>
                <w:rFonts w:hint="eastAsia"/>
                <w:sz w:val="20"/>
                <w:szCs w:val="20"/>
                <w:u w:val="single"/>
              </w:rPr>
              <w:t>について，理解したことを言ったり，書いたりしている</w:t>
            </w:r>
            <w:r w:rsidR="00F6075F" w:rsidRPr="00F6075F">
              <w:rPr>
                <w:rFonts w:hint="eastAsia"/>
                <w:sz w:val="20"/>
                <w:szCs w:val="20"/>
              </w:rPr>
              <w:t>。</w:t>
            </w:r>
          </w:p>
          <w:p w:rsidR="00352CCE" w:rsidRPr="00F954E0" w:rsidRDefault="00352CCE" w:rsidP="00AA796B">
            <w:pPr>
              <w:snapToGrid w:val="0"/>
              <w:ind w:left="200" w:hangingChars="100" w:hanging="200"/>
              <w:rPr>
                <w:sz w:val="20"/>
                <w:szCs w:val="20"/>
                <w:u w:val="single"/>
              </w:rPr>
            </w:pPr>
            <w:r w:rsidRPr="00823660">
              <w:rPr>
                <w:rFonts w:hint="eastAsia"/>
                <w:sz w:val="20"/>
                <w:szCs w:val="20"/>
              </w:rPr>
              <w:t>⑤</w:t>
            </w:r>
            <w:r w:rsidR="00AA796B" w:rsidRPr="00AA796B">
              <w:rPr>
                <w:rFonts w:hint="eastAsia"/>
                <w:sz w:val="20"/>
                <w:szCs w:val="20"/>
              </w:rPr>
              <w:t>心身の健康は生活習慣と深く関わっており，健康を保持増進するためには，年齢，生活環境等に応じた適切な運動，食事，休養及び睡眠の調和の</w:t>
            </w:r>
            <w:r w:rsidR="00AA796B">
              <w:rPr>
                <w:rFonts w:hint="eastAsia"/>
                <w:sz w:val="20"/>
                <w:szCs w:val="20"/>
              </w:rPr>
              <w:t>とれた生活を続けることが必要である</w:t>
            </w:r>
            <w:r w:rsidRPr="00AA796B">
              <w:rPr>
                <w:rFonts w:hint="eastAsia"/>
                <w:sz w:val="20"/>
                <w:szCs w:val="20"/>
              </w:rPr>
              <w:t>こと</w:t>
            </w:r>
            <w:r w:rsidRPr="00F954E0">
              <w:rPr>
                <w:rFonts w:hint="eastAsia"/>
                <w:sz w:val="20"/>
                <w:szCs w:val="20"/>
                <w:u w:val="single"/>
              </w:rPr>
              <w:t>について，理解したことを言ったり，書いたりしている</w:t>
            </w:r>
            <w:r w:rsidR="00F6075F" w:rsidRPr="00F6075F">
              <w:rPr>
                <w:rFonts w:hint="eastAsia"/>
                <w:sz w:val="20"/>
                <w:szCs w:val="20"/>
              </w:rPr>
              <w:t>。</w:t>
            </w:r>
          </w:p>
          <w:p w:rsidR="00AA796B" w:rsidRDefault="00AA796B" w:rsidP="000F6DD2">
            <w:pPr>
              <w:snapToGrid w:val="0"/>
              <w:ind w:left="200" w:hangingChars="100" w:hanging="200"/>
              <w:rPr>
                <w:sz w:val="20"/>
                <w:szCs w:val="20"/>
              </w:rPr>
            </w:pPr>
            <w:r>
              <w:rPr>
                <w:rFonts w:hint="eastAsia"/>
                <w:sz w:val="20"/>
                <w:szCs w:val="20"/>
              </w:rPr>
              <w:t>⑥</w:t>
            </w:r>
            <w:r w:rsidR="00C1582C" w:rsidRPr="00C1582C">
              <w:rPr>
                <w:rFonts w:hint="eastAsia"/>
                <w:sz w:val="20"/>
                <w:szCs w:val="20"/>
              </w:rPr>
              <w:t>生活習慣病は，日常の生活習慣が要因となって起こる疾病であり，適切な対策を講ずることにより予防できること</w:t>
            </w:r>
            <w:r w:rsidR="000F6DD2" w:rsidRPr="00F954E0">
              <w:rPr>
                <w:rFonts w:hint="eastAsia"/>
                <w:sz w:val="20"/>
                <w:szCs w:val="20"/>
                <w:u w:val="single"/>
              </w:rPr>
              <w:t>について，理解したことを言ったり，書いたりしている</w:t>
            </w:r>
            <w:r w:rsidR="000F6DD2" w:rsidRPr="00F6075F">
              <w:rPr>
                <w:rFonts w:hint="eastAsia"/>
                <w:sz w:val="20"/>
                <w:szCs w:val="20"/>
              </w:rPr>
              <w:t>。</w:t>
            </w:r>
            <w:r w:rsidR="00C1582C" w:rsidRPr="00C1582C">
              <w:rPr>
                <w:rFonts w:hint="eastAsia"/>
                <w:sz w:val="20"/>
                <w:szCs w:val="20"/>
              </w:rPr>
              <w:t>その際，運動不足，食事の量や質の偏り，休養や睡眠の不足，喫煙，過度の飲酒などの不適切な生活行動を若い年代から続けることによって，やせや肥満などを引き起こしたり，また，心臓や脳などの血管で動脈硬化が引き起こされたりすることや，歯肉に炎症等が起きたり歯を支える組織が損傷したりすることなど，様々な生活習慣病のリスクが高まること</w:t>
            </w:r>
            <w:r w:rsidR="000F6DD2" w:rsidRPr="00F954E0">
              <w:rPr>
                <w:rFonts w:hint="eastAsia"/>
                <w:sz w:val="20"/>
                <w:szCs w:val="20"/>
                <w:u w:val="single"/>
              </w:rPr>
              <w:t>について，理解したことを言ったり，書いたりしている</w:t>
            </w:r>
            <w:r w:rsidR="000F6DD2" w:rsidRPr="00F6075F">
              <w:rPr>
                <w:rFonts w:hint="eastAsia"/>
                <w:sz w:val="20"/>
                <w:szCs w:val="20"/>
              </w:rPr>
              <w:t>。</w:t>
            </w:r>
            <w:r w:rsidRPr="00AA796B">
              <w:rPr>
                <w:rFonts w:hint="eastAsia"/>
                <w:sz w:val="20"/>
                <w:szCs w:val="20"/>
              </w:rPr>
              <w:t>生活習慣病を予防するには，適度な運動を定期的に行うこと，毎日の食事における量や頻度，栄養素のバランスを整えること，喫煙や過度の飲酒をしないこと，口腔の衛生を保つことなどの生活習慣を身に付けることが有効であること</w:t>
            </w:r>
            <w:r w:rsidRPr="00F954E0">
              <w:rPr>
                <w:rFonts w:hint="eastAsia"/>
                <w:sz w:val="20"/>
                <w:szCs w:val="20"/>
                <w:u w:val="single"/>
              </w:rPr>
              <w:t>について，理解したことを言ったり，書いたりしている</w:t>
            </w:r>
            <w:r w:rsidR="00F6075F" w:rsidRPr="00F6075F">
              <w:rPr>
                <w:rFonts w:hint="eastAsia"/>
                <w:sz w:val="20"/>
                <w:szCs w:val="20"/>
              </w:rPr>
              <w:t>。</w:t>
            </w:r>
          </w:p>
          <w:p w:rsidR="00AA796B" w:rsidRPr="00F954E0" w:rsidRDefault="00AA796B" w:rsidP="00AA796B">
            <w:pPr>
              <w:snapToGrid w:val="0"/>
              <w:ind w:left="200" w:hangingChars="100" w:hanging="200"/>
              <w:rPr>
                <w:sz w:val="20"/>
                <w:szCs w:val="20"/>
                <w:u w:val="single"/>
              </w:rPr>
            </w:pPr>
            <w:r>
              <w:rPr>
                <w:rFonts w:hint="eastAsia"/>
                <w:sz w:val="20"/>
                <w:szCs w:val="20"/>
              </w:rPr>
              <w:t>⑦</w:t>
            </w:r>
            <w:r w:rsidRPr="00AA796B">
              <w:rPr>
                <w:rFonts w:hint="eastAsia"/>
                <w:sz w:val="20"/>
                <w:szCs w:val="20"/>
              </w:rPr>
              <w:t>がんは，異常な細胞であるがん細胞が増殖する疾病であり，その要因には不適切な生活習慣をはじめ様々なものがあること</w:t>
            </w:r>
            <w:r>
              <w:rPr>
                <w:rFonts w:hint="eastAsia"/>
                <w:sz w:val="20"/>
                <w:szCs w:val="20"/>
              </w:rPr>
              <w:t>，</w:t>
            </w:r>
            <w:r w:rsidRPr="00AA796B">
              <w:rPr>
                <w:rFonts w:hint="eastAsia"/>
                <w:sz w:val="20"/>
                <w:szCs w:val="20"/>
              </w:rPr>
              <w:t>また，がんの予防には，生活習慣病の予防と同様に，適切な生活習慣を</w:t>
            </w:r>
            <w:r>
              <w:rPr>
                <w:rFonts w:hint="eastAsia"/>
                <w:sz w:val="20"/>
                <w:szCs w:val="20"/>
              </w:rPr>
              <w:t>身に付けることなどが有効である</w:t>
            </w:r>
            <w:r w:rsidRPr="00AA796B">
              <w:rPr>
                <w:rFonts w:hint="eastAsia"/>
                <w:sz w:val="20"/>
                <w:szCs w:val="20"/>
              </w:rPr>
              <w:t>こと</w:t>
            </w:r>
            <w:r w:rsidRPr="00F954E0">
              <w:rPr>
                <w:rFonts w:hint="eastAsia"/>
                <w:sz w:val="20"/>
                <w:szCs w:val="20"/>
                <w:u w:val="single"/>
              </w:rPr>
              <w:t>について，理解したことを言ったり，書いたりしている</w:t>
            </w:r>
            <w:r w:rsidR="00F6075F" w:rsidRPr="00F6075F">
              <w:rPr>
                <w:rFonts w:hint="eastAsia"/>
                <w:sz w:val="20"/>
                <w:szCs w:val="20"/>
              </w:rPr>
              <w:t>。</w:t>
            </w:r>
          </w:p>
          <w:p w:rsidR="00AA796B" w:rsidRDefault="00AA796B" w:rsidP="00AA796B">
            <w:pPr>
              <w:snapToGrid w:val="0"/>
              <w:ind w:left="200" w:hangingChars="100" w:hanging="200"/>
              <w:rPr>
                <w:sz w:val="20"/>
                <w:szCs w:val="20"/>
              </w:rPr>
            </w:pPr>
            <w:r>
              <w:rPr>
                <w:rFonts w:hint="eastAsia"/>
                <w:sz w:val="20"/>
                <w:szCs w:val="20"/>
              </w:rPr>
              <w:t>⑧</w:t>
            </w:r>
            <w:r w:rsidRPr="00AA796B">
              <w:rPr>
                <w:rFonts w:hint="eastAsia"/>
                <w:sz w:val="20"/>
                <w:szCs w:val="20"/>
              </w:rPr>
              <w:t>喫煙については，たばこの煙の中にはニコチン，タール及び一酸化炭素などの有害物質が含まれていること，それらの作用により，毛細血管の収縮，心臓への負担，運動能力の低下など様々な急性影響が現れること，また，常習的な喫煙により，がんや心臓病など様々な疾病を起こしやすくなること</w:t>
            </w:r>
            <w:r w:rsidRPr="00F954E0">
              <w:rPr>
                <w:rFonts w:hint="eastAsia"/>
                <w:sz w:val="20"/>
                <w:szCs w:val="20"/>
                <w:u w:val="single"/>
              </w:rPr>
              <w:t>について，理解したことを言ったり，書いたりしてい</w:t>
            </w:r>
            <w:r w:rsidRPr="00F954E0">
              <w:rPr>
                <w:rFonts w:hint="eastAsia"/>
                <w:sz w:val="20"/>
                <w:szCs w:val="20"/>
                <w:u w:val="single"/>
              </w:rPr>
              <w:lastRenderedPageBreak/>
              <w:t>る</w:t>
            </w:r>
            <w:r w:rsidR="00F6075F" w:rsidRPr="00F6075F">
              <w:rPr>
                <w:rFonts w:hint="eastAsia"/>
                <w:sz w:val="20"/>
                <w:szCs w:val="20"/>
              </w:rPr>
              <w:t>。</w:t>
            </w:r>
            <w:r w:rsidR="009579AF">
              <w:rPr>
                <w:rFonts w:hint="eastAsia"/>
                <w:sz w:val="20"/>
                <w:szCs w:val="20"/>
              </w:rPr>
              <w:t>特に，</w:t>
            </w:r>
            <w:r w:rsidRPr="00AA796B">
              <w:rPr>
                <w:rFonts w:hint="eastAsia"/>
                <w:sz w:val="20"/>
                <w:szCs w:val="20"/>
              </w:rPr>
              <w:t>未成年者の喫煙</w:t>
            </w:r>
            <w:r w:rsidR="009579AF">
              <w:rPr>
                <w:rFonts w:hint="eastAsia"/>
                <w:sz w:val="20"/>
                <w:szCs w:val="20"/>
              </w:rPr>
              <w:t>については，</w:t>
            </w:r>
            <w:r w:rsidRPr="00AA796B">
              <w:rPr>
                <w:rFonts w:hint="eastAsia"/>
                <w:sz w:val="20"/>
                <w:szCs w:val="20"/>
              </w:rPr>
              <w:t>身体に大きな影響を及ぼし，ニコチンの作用などにより依存症になりやすいこと</w:t>
            </w:r>
            <w:r w:rsidRPr="00F954E0">
              <w:rPr>
                <w:rFonts w:hint="eastAsia"/>
                <w:sz w:val="20"/>
                <w:szCs w:val="20"/>
                <w:u w:val="single"/>
              </w:rPr>
              <w:t>について，理解したことを言ったり，書いたりしている</w:t>
            </w:r>
            <w:r w:rsidR="00F6075F" w:rsidRPr="00F6075F">
              <w:rPr>
                <w:rFonts w:hint="eastAsia"/>
                <w:sz w:val="20"/>
                <w:szCs w:val="20"/>
              </w:rPr>
              <w:t>。</w:t>
            </w:r>
          </w:p>
          <w:p w:rsidR="00352CCE" w:rsidRPr="00F954E0" w:rsidRDefault="00AA796B" w:rsidP="00352CCE">
            <w:pPr>
              <w:snapToGrid w:val="0"/>
              <w:ind w:left="200" w:hangingChars="100" w:hanging="200"/>
              <w:rPr>
                <w:sz w:val="20"/>
                <w:szCs w:val="20"/>
                <w:u w:val="single"/>
              </w:rPr>
            </w:pPr>
            <w:r>
              <w:rPr>
                <w:rFonts w:hint="eastAsia"/>
                <w:sz w:val="20"/>
                <w:szCs w:val="20"/>
              </w:rPr>
              <w:t>⑨</w:t>
            </w:r>
            <w:r w:rsidRPr="00AA796B">
              <w:rPr>
                <w:rFonts w:hint="eastAsia"/>
                <w:sz w:val="20"/>
                <w:szCs w:val="20"/>
              </w:rPr>
              <w:t>飲酒については，酒の主成分のエチルアルコールが中枢神経の働きを低下させ，思考力，自制力，運動機能を低下させたり，事故などを起こしたりすること，急激に大量の飲酒をすると急性中毒を起こし意識障害や死に至ることもある</w:t>
            </w:r>
            <w:r w:rsidRPr="00F954E0">
              <w:rPr>
                <w:rFonts w:hint="eastAsia"/>
                <w:sz w:val="20"/>
                <w:szCs w:val="20"/>
              </w:rPr>
              <w:t>こと</w:t>
            </w:r>
            <w:r w:rsidRPr="00F954E0">
              <w:rPr>
                <w:rFonts w:hint="eastAsia"/>
                <w:sz w:val="20"/>
                <w:szCs w:val="20"/>
                <w:u w:val="single"/>
              </w:rPr>
              <w:t>について，理解したことを言ったり，書いたりしている</w:t>
            </w:r>
            <w:r w:rsidR="00F6075F" w:rsidRPr="00F6075F">
              <w:rPr>
                <w:rFonts w:hint="eastAsia"/>
                <w:sz w:val="20"/>
                <w:szCs w:val="20"/>
              </w:rPr>
              <w:t>。</w:t>
            </w:r>
            <w:r w:rsidRPr="00AA796B">
              <w:rPr>
                <w:rFonts w:hint="eastAsia"/>
                <w:sz w:val="20"/>
                <w:szCs w:val="20"/>
              </w:rPr>
              <w:t>また，常習的な飲酒により，肝臓病や脳の疾病など様々な疾病を起こしやすくなる</w:t>
            </w:r>
            <w:r w:rsidR="009579AF" w:rsidRPr="00AA796B">
              <w:rPr>
                <w:rFonts w:hint="eastAsia"/>
                <w:sz w:val="20"/>
                <w:szCs w:val="20"/>
              </w:rPr>
              <w:t>こと</w:t>
            </w:r>
            <w:r w:rsidR="009579AF" w:rsidRPr="00F954E0">
              <w:rPr>
                <w:rFonts w:hint="eastAsia"/>
                <w:sz w:val="20"/>
                <w:szCs w:val="20"/>
                <w:u w:val="single"/>
              </w:rPr>
              <w:t>について，理解したことを言ったり，書いたりしている</w:t>
            </w:r>
            <w:r w:rsidR="00F6075F" w:rsidRPr="00F6075F">
              <w:rPr>
                <w:rFonts w:hint="eastAsia"/>
                <w:sz w:val="20"/>
                <w:szCs w:val="20"/>
              </w:rPr>
              <w:t>。</w:t>
            </w:r>
            <w:r w:rsidRPr="00AA796B">
              <w:rPr>
                <w:rFonts w:hint="eastAsia"/>
                <w:sz w:val="20"/>
                <w:szCs w:val="20"/>
              </w:rPr>
              <w:t>特に，未成年者の飲酒については，身体に大きな影響を及ぼし，</w:t>
            </w:r>
            <w:r w:rsidR="009579AF">
              <w:rPr>
                <w:rFonts w:hint="eastAsia"/>
                <w:sz w:val="20"/>
                <w:szCs w:val="20"/>
              </w:rPr>
              <w:t>エチルアルコールの作用などにより依存症になりやすい</w:t>
            </w:r>
            <w:r w:rsidR="009579AF" w:rsidRPr="00AA796B">
              <w:rPr>
                <w:rFonts w:hint="eastAsia"/>
                <w:sz w:val="20"/>
                <w:szCs w:val="20"/>
              </w:rPr>
              <w:t>こと</w:t>
            </w:r>
            <w:r w:rsidR="009579AF" w:rsidRPr="00F954E0">
              <w:rPr>
                <w:rFonts w:hint="eastAsia"/>
                <w:sz w:val="20"/>
                <w:szCs w:val="20"/>
                <w:u w:val="single"/>
              </w:rPr>
              <w:t>について，理解したことを言ったり，書いたりしている</w:t>
            </w:r>
            <w:r w:rsidR="00F6075F" w:rsidRPr="00F6075F">
              <w:rPr>
                <w:rFonts w:hint="eastAsia"/>
                <w:sz w:val="20"/>
                <w:szCs w:val="20"/>
              </w:rPr>
              <w:t>。</w:t>
            </w:r>
          </w:p>
          <w:p w:rsidR="00437449" w:rsidRDefault="00A74D48" w:rsidP="000F6DD2">
            <w:pPr>
              <w:snapToGrid w:val="0"/>
              <w:ind w:left="200" w:hangingChars="100" w:hanging="200"/>
              <w:rPr>
                <w:sz w:val="20"/>
                <w:szCs w:val="20"/>
              </w:rPr>
            </w:pPr>
            <w:r>
              <w:rPr>
                <w:rFonts w:hint="eastAsia"/>
                <w:sz w:val="20"/>
                <w:szCs w:val="20"/>
              </w:rPr>
              <w:t>⑩</w:t>
            </w:r>
            <w:r w:rsidRPr="00A74D48">
              <w:rPr>
                <w:rFonts w:hint="eastAsia"/>
                <w:sz w:val="20"/>
                <w:szCs w:val="20"/>
              </w:rPr>
              <w:t>薬物乱用については，覚醒剤や大麻</w:t>
            </w:r>
            <w:r>
              <w:rPr>
                <w:rFonts w:hint="eastAsia"/>
                <w:sz w:val="20"/>
                <w:szCs w:val="20"/>
              </w:rPr>
              <w:t>の</w:t>
            </w:r>
            <w:r w:rsidRPr="00A74D48">
              <w:rPr>
                <w:rFonts w:hint="eastAsia"/>
                <w:sz w:val="20"/>
                <w:szCs w:val="20"/>
              </w:rPr>
              <w:t>摂取によって幻覚を伴った激しい急性の錯乱状態や急死などを引き起こすこと，薬物の連用により依存症状が現れ，中断すると精神や身体に苦痛を感じるようになるなど様々な障害が起きる</w:t>
            </w:r>
            <w:r w:rsidRPr="00F954E0">
              <w:rPr>
                <w:rFonts w:hint="eastAsia"/>
                <w:sz w:val="20"/>
                <w:szCs w:val="20"/>
              </w:rPr>
              <w:t>こと</w:t>
            </w:r>
            <w:r w:rsidRPr="00F954E0">
              <w:rPr>
                <w:rFonts w:hint="eastAsia"/>
                <w:sz w:val="20"/>
                <w:szCs w:val="20"/>
                <w:u w:val="single"/>
              </w:rPr>
              <w:t>について，理解したことを言ったり，書いたりしている</w:t>
            </w:r>
            <w:r w:rsidR="00F6075F" w:rsidRPr="00F6075F">
              <w:rPr>
                <w:rFonts w:hint="eastAsia"/>
                <w:sz w:val="20"/>
                <w:szCs w:val="20"/>
              </w:rPr>
              <w:t>。</w:t>
            </w:r>
            <w:r w:rsidRPr="00A74D48">
              <w:rPr>
                <w:rFonts w:hint="eastAsia"/>
                <w:sz w:val="20"/>
                <w:szCs w:val="20"/>
              </w:rPr>
              <w:t>また，薬物乱用は，個人の心身の健全な発育や人格の形成を阻害するだけでなく，社会への適応能力や責任感の発達を妨げるため，暴力，非行，犯罪など家庭・学校・地域社会にも深刻な影響を及ぼすこともある</w:t>
            </w:r>
            <w:r w:rsidR="00437449" w:rsidRPr="00F954E0">
              <w:rPr>
                <w:rFonts w:hint="eastAsia"/>
                <w:sz w:val="20"/>
                <w:szCs w:val="20"/>
              </w:rPr>
              <w:t>こと</w:t>
            </w:r>
            <w:r w:rsidR="00437449" w:rsidRPr="00F954E0">
              <w:rPr>
                <w:rFonts w:hint="eastAsia"/>
                <w:sz w:val="20"/>
                <w:szCs w:val="20"/>
                <w:u w:val="single"/>
              </w:rPr>
              <w:t>について，理解したことを言ったり，書いたりしている</w:t>
            </w:r>
            <w:r w:rsidR="00F6075F" w:rsidRPr="00F6075F">
              <w:rPr>
                <w:rFonts w:hint="eastAsia"/>
                <w:sz w:val="20"/>
                <w:szCs w:val="20"/>
              </w:rPr>
              <w:t>。</w:t>
            </w:r>
          </w:p>
          <w:p w:rsidR="00A74D48" w:rsidRDefault="00437449" w:rsidP="00A74D48">
            <w:pPr>
              <w:snapToGrid w:val="0"/>
              <w:ind w:left="200" w:hangingChars="100" w:hanging="200"/>
              <w:rPr>
                <w:sz w:val="20"/>
                <w:szCs w:val="20"/>
              </w:rPr>
            </w:pPr>
            <w:r>
              <w:rPr>
                <w:rFonts w:hint="eastAsia"/>
                <w:sz w:val="20"/>
                <w:szCs w:val="20"/>
              </w:rPr>
              <w:t>⑪</w:t>
            </w:r>
            <w:r w:rsidR="00A74D48" w:rsidRPr="00A74D48">
              <w:rPr>
                <w:sz w:val="20"/>
                <w:szCs w:val="20"/>
              </w:rPr>
              <w:t>喫煙，飲酒，薬物乱用などの行為は，好奇心，なげやりな気持ち，過度</w:t>
            </w:r>
            <w:r w:rsidR="00A74D48" w:rsidRPr="00A74D48">
              <w:rPr>
                <w:rFonts w:hint="eastAsia"/>
                <w:sz w:val="20"/>
                <w:szCs w:val="20"/>
              </w:rPr>
              <w:t>のストレスなどの心理状態，断りにくい人間関係，宣伝・広告や入手し易さなどの社会環境によって助長されること，それらに適切に対処する必要がある</w:t>
            </w:r>
            <w:r w:rsidRPr="00A74D48">
              <w:rPr>
                <w:rFonts w:hint="eastAsia"/>
                <w:sz w:val="20"/>
                <w:szCs w:val="20"/>
              </w:rPr>
              <w:t>こと</w:t>
            </w:r>
            <w:r w:rsidRPr="00F954E0">
              <w:rPr>
                <w:rFonts w:hint="eastAsia"/>
                <w:sz w:val="20"/>
                <w:szCs w:val="20"/>
                <w:u w:val="single"/>
              </w:rPr>
              <w:t>について，理解したことを言ったり，書いたりしている</w:t>
            </w:r>
            <w:r w:rsidR="00F6075F" w:rsidRPr="00F6075F">
              <w:rPr>
                <w:rFonts w:hint="eastAsia"/>
                <w:sz w:val="20"/>
                <w:szCs w:val="20"/>
              </w:rPr>
              <w:t>。</w:t>
            </w:r>
          </w:p>
          <w:p w:rsidR="002F45AF" w:rsidRDefault="00437449" w:rsidP="00EA6F17">
            <w:pPr>
              <w:snapToGrid w:val="0"/>
              <w:ind w:left="200" w:hangingChars="100" w:hanging="200"/>
              <w:rPr>
                <w:sz w:val="20"/>
                <w:szCs w:val="20"/>
              </w:rPr>
            </w:pPr>
            <w:r>
              <w:rPr>
                <w:rFonts w:hint="eastAsia"/>
                <w:sz w:val="20"/>
                <w:szCs w:val="20"/>
              </w:rPr>
              <w:t>⑫</w:t>
            </w:r>
            <w:r w:rsidR="00A74D48" w:rsidRPr="00A74D48">
              <w:rPr>
                <w:rFonts w:hint="eastAsia"/>
                <w:sz w:val="20"/>
                <w:szCs w:val="20"/>
              </w:rPr>
              <w:t>感染症は，病原体が環境を通じて主体へ感染することで起こる疾病であり，適切な対策を講ずることにより感染のリスクを軽減することができること</w:t>
            </w:r>
            <w:r w:rsidR="000F6DD2" w:rsidRPr="00F954E0">
              <w:rPr>
                <w:rFonts w:hint="eastAsia"/>
                <w:sz w:val="20"/>
                <w:szCs w:val="20"/>
                <w:u w:val="single"/>
              </w:rPr>
              <w:t>について，理解したことを言ったり，書いたりしている</w:t>
            </w:r>
            <w:r w:rsidR="000F6DD2" w:rsidRPr="00F6075F">
              <w:rPr>
                <w:rFonts w:hint="eastAsia"/>
                <w:sz w:val="20"/>
                <w:szCs w:val="20"/>
              </w:rPr>
              <w:t>。</w:t>
            </w:r>
            <w:r w:rsidR="00A74D48" w:rsidRPr="00A74D48">
              <w:rPr>
                <w:rFonts w:hint="eastAsia"/>
                <w:sz w:val="20"/>
                <w:szCs w:val="20"/>
              </w:rPr>
              <w:t>例えば，結核，コレラ，ノロウイルスによる感染性胃腸炎，麻疹，風疹など</w:t>
            </w:r>
            <w:r w:rsidR="000F6DD2">
              <w:rPr>
                <w:rFonts w:hint="eastAsia"/>
                <w:sz w:val="20"/>
                <w:szCs w:val="20"/>
              </w:rPr>
              <w:t>を適宜取り上げ</w:t>
            </w:r>
            <w:r w:rsidR="00EA6F17">
              <w:rPr>
                <w:rFonts w:hint="eastAsia"/>
                <w:sz w:val="20"/>
                <w:szCs w:val="20"/>
              </w:rPr>
              <w:t>，これら</w:t>
            </w:r>
            <w:r w:rsidRPr="00F954E0">
              <w:rPr>
                <w:rFonts w:hint="eastAsia"/>
                <w:sz w:val="20"/>
                <w:szCs w:val="20"/>
                <w:u w:val="single"/>
              </w:rPr>
              <w:t>について，理解したことを言ったり，書いたりしている</w:t>
            </w:r>
            <w:r w:rsidR="00F6075F" w:rsidRPr="00F6075F">
              <w:rPr>
                <w:rFonts w:hint="eastAsia"/>
                <w:sz w:val="20"/>
                <w:szCs w:val="20"/>
              </w:rPr>
              <w:t>。</w:t>
            </w:r>
            <w:r w:rsidR="00A74D48" w:rsidRPr="00A74D48">
              <w:rPr>
                <w:rFonts w:hint="eastAsia"/>
                <w:sz w:val="20"/>
                <w:szCs w:val="20"/>
              </w:rPr>
              <w:t>病原体には，細菌やウイルスなどの微生物があるが，温度，湿度などの自然環境，住居，人口密度，交通などの社会環境，また，主体の抵抗</w:t>
            </w:r>
            <w:r w:rsidR="00A74D48" w:rsidRPr="00A74D48">
              <w:rPr>
                <w:rFonts w:hint="eastAsia"/>
                <w:sz w:val="20"/>
                <w:szCs w:val="20"/>
              </w:rPr>
              <w:lastRenderedPageBreak/>
              <w:t>力や栄養状態などの条件が相互に複雑に関係する中で，病原体が身体に侵入し，感染症が発病する</w:t>
            </w:r>
            <w:r w:rsidR="00A74D48" w:rsidRPr="00F954E0">
              <w:rPr>
                <w:rFonts w:hint="eastAsia"/>
                <w:sz w:val="20"/>
                <w:szCs w:val="20"/>
                <w:u w:val="single"/>
              </w:rPr>
              <w:t>こと</w:t>
            </w:r>
            <w:r w:rsidRPr="00F954E0">
              <w:rPr>
                <w:rFonts w:hint="eastAsia"/>
                <w:sz w:val="20"/>
                <w:szCs w:val="20"/>
                <w:u w:val="single"/>
              </w:rPr>
              <w:t>について，</w:t>
            </w:r>
            <w:r w:rsidR="002F45AF" w:rsidRPr="00F954E0">
              <w:rPr>
                <w:rFonts w:hint="eastAsia"/>
                <w:sz w:val="20"/>
                <w:szCs w:val="20"/>
                <w:u w:val="single"/>
              </w:rPr>
              <w:t>理解したことを言ったり，書いたりしている</w:t>
            </w:r>
            <w:r w:rsidR="00F6075F" w:rsidRPr="00F6075F">
              <w:rPr>
                <w:rFonts w:hint="eastAsia"/>
                <w:sz w:val="20"/>
                <w:szCs w:val="20"/>
              </w:rPr>
              <w:t>。</w:t>
            </w:r>
          </w:p>
          <w:p w:rsidR="00A74D48" w:rsidRDefault="002F45AF" w:rsidP="00437449">
            <w:pPr>
              <w:snapToGrid w:val="0"/>
              <w:ind w:left="200" w:hangingChars="100" w:hanging="200"/>
              <w:rPr>
                <w:sz w:val="20"/>
                <w:szCs w:val="20"/>
              </w:rPr>
            </w:pPr>
            <w:r>
              <w:rPr>
                <w:rFonts w:hint="eastAsia"/>
                <w:sz w:val="20"/>
                <w:szCs w:val="20"/>
              </w:rPr>
              <w:t>⑬</w:t>
            </w:r>
            <w:r w:rsidR="00A74D48" w:rsidRPr="00A74D48">
              <w:rPr>
                <w:rFonts w:hint="eastAsia"/>
                <w:sz w:val="20"/>
                <w:szCs w:val="20"/>
              </w:rPr>
              <w:t>感染症を予防するには，消毒や殺菌等により発生源をなくすこと，周囲の環境を衛生的に保つことにより感染経路を遮断すること，栄養状態を良好にしたり，予防接種の実施により免疫を付けたりするなど身体の抵抗力を高めることが有効であること</w:t>
            </w:r>
            <w:r w:rsidR="00437449" w:rsidRPr="00F954E0">
              <w:rPr>
                <w:rFonts w:hint="eastAsia"/>
                <w:sz w:val="20"/>
                <w:szCs w:val="20"/>
                <w:u w:val="single"/>
              </w:rPr>
              <w:t>について，理解したことを言ったり，書いたりしている</w:t>
            </w:r>
            <w:r w:rsidR="00F6075F" w:rsidRPr="00F6075F">
              <w:rPr>
                <w:rFonts w:hint="eastAsia"/>
                <w:sz w:val="20"/>
                <w:szCs w:val="20"/>
              </w:rPr>
              <w:t>。</w:t>
            </w:r>
            <w:r w:rsidR="00A74D48" w:rsidRPr="00A74D48">
              <w:rPr>
                <w:rFonts w:hint="eastAsia"/>
                <w:sz w:val="20"/>
                <w:szCs w:val="20"/>
              </w:rPr>
              <w:t>また，感染症にかかった場合は，疾病から回復することはもちろん，周囲に感染を広げないためにも，できるだけ早く適切な治療を受けることが重要であること</w:t>
            </w:r>
            <w:r w:rsidR="00437449" w:rsidRPr="00F954E0">
              <w:rPr>
                <w:rFonts w:hint="eastAsia"/>
                <w:sz w:val="20"/>
                <w:szCs w:val="20"/>
                <w:u w:val="single"/>
              </w:rPr>
              <w:t>について，理解したことを言ったり，書いたりしている</w:t>
            </w:r>
            <w:r w:rsidR="00F6075F" w:rsidRPr="00F6075F">
              <w:rPr>
                <w:rFonts w:hint="eastAsia"/>
                <w:sz w:val="20"/>
                <w:szCs w:val="20"/>
              </w:rPr>
              <w:t>。</w:t>
            </w:r>
          </w:p>
          <w:p w:rsidR="00A74D48" w:rsidRDefault="002F45AF" w:rsidP="00437449">
            <w:pPr>
              <w:snapToGrid w:val="0"/>
              <w:ind w:left="200" w:hangingChars="100" w:hanging="200"/>
              <w:rPr>
                <w:sz w:val="20"/>
                <w:szCs w:val="20"/>
              </w:rPr>
            </w:pPr>
            <w:r>
              <w:rPr>
                <w:rFonts w:hint="eastAsia"/>
                <w:sz w:val="20"/>
                <w:szCs w:val="20"/>
              </w:rPr>
              <w:t>⑭</w:t>
            </w:r>
            <w:r w:rsidR="00A74D48" w:rsidRPr="00A74D48">
              <w:rPr>
                <w:rFonts w:hint="eastAsia"/>
                <w:sz w:val="20"/>
                <w:szCs w:val="20"/>
              </w:rPr>
              <w:t>エイズ及び性感染症の増加傾向と青少年の感染が社会問題になっている</w:t>
            </w:r>
            <w:r w:rsidR="00437449">
              <w:rPr>
                <w:rFonts w:hint="eastAsia"/>
                <w:sz w:val="20"/>
                <w:szCs w:val="20"/>
              </w:rPr>
              <w:t>ことから，それらの疾病概念や感染経路，</w:t>
            </w:r>
            <w:r w:rsidR="00A74D48" w:rsidRPr="00A74D48">
              <w:rPr>
                <w:rFonts w:hint="eastAsia"/>
                <w:sz w:val="20"/>
                <w:szCs w:val="20"/>
              </w:rPr>
              <w:t>また，感染のリスクを軽減する効果的な予防方法を身に付ける必要がある</w:t>
            </w:r>
            <w:r w:rsidR="00A74D48" w:rsidRPr="00F954E0">
              <w:rPr>
                <w:rFonts w:hint="eastAsia"/>
                <w:sz w:val="20"/>
                <w:szCs w:val="20"/>
              </w:rPr>
              <w:t>こと</w:t>
            </w:r>
            <w:r w:rsidR="00437449" w:rsidRPr="00F954E0">
              <w:rPr>
                <w:rFonts w:hint="eastAsia"/>
                <w:sz w:val="20"/>
                <w:szCs w:val="20"/>
                <w:u w:val="single"/>
              </w:rPr>
              <w:t>について，理解したことを言ったり，書いたりしている</w:t>
            </w:r>
            <w:r w:rsidR="00F6075F" w:rsidRPr="00F6075F">
              <w:rPr>
                <w:rFonts w:hint="eastAsia"/>
                <w:sz w:val="20"/>
                <w:szCs w:val="20"/>
              </w:rPr>
              <w:t>。</w:t>
            </w:r>
          </w:p>
          <w:p w:rsidR="002F45AF" w:rsidRDefault="002F45AF" w:rsidP="00A74D48">
            <w:pPr>
              <w:snapToGrid w:val="0"/>
              <w:ind w:left="200" w:hangingChars="100" w:hanging="200"/>
              <w:rPr>
                <w:sz w:val="20"/>
                <w:szCs w:val="20"/>
              </w:rPr>
            </w:pPr>
            <w:r>
              <w:rPr>
                <w:rFonts w:hint="eastAsia"/>
                <w:sz w:val="20"/>
                <w:szCs w:val="20"/>
              </w:rPr>
              <w:t>⑮</w:t>
            </w:r>
            <w:r w:rsidR="00A74D48" w:rsidRPr="00A74D48">
              <w:rPr>
                <w:rFonts w:hint="eastAsia"/>
                <w:sz w:val="20"/>
                <w:szCs w:val="20"/>
              </w:rPr>
              <w:t>健康の保持増進や疾病の予防には，健康的な生活行動など個人が行う取組とともに，</w:t>
            </w:r>
            <w:r w:rsidRPr="00A74D48">
              <w:rPr>
                <w:rFonts w:hint="eastAsia"/>
                <w:sz w:val="20"/>
                <w:szCs w:val="20"/>
              </w:rPr>
              <w:t>社会の取組</w:t>
            </w:r>
            <w:r>
              <w:rPr>
                <w:rFonts w:hint="eastAsia"/>
                <w:sz w:val="20"/>
                <w:szCs w:val="20"/>
              </w:rPr>
              <w:t>として，</w:t>
            </w:r>
            <w:r w:rsidRPr="00A74D48">
              <w:rPr>
                <w:rFonts w:hint="eastAsia"/>
                <w:sz w:val="20"/>
                <w:szCs w:val="20"/>
              </w:rPr>
              <w:t>保健所，保健センターなど</w:t>
            </w:r>
            <w:r>
              <w:rPr>
                <w:rFonts w:hint="eastAsia"/>
                <w:sz w:val="20"/>
                <w:szCs w:val="20"/>
              </w:rPr>
              <w:t>が行う</w:t>
            </w:r>
            <w:r w:rsidRPr="00A74D48">
              <w:rPr>
                <w:rFonts w:hint="eastAsia"/>
                <w:sz w:val="20"/>
                <w:szCs w:val="20"/>
              </w:rPr>
              <w:t>住</w:t>
            </w:r>
            <w:r>
              <w:rPr>
                <w:rFonts w:hint="eastAsia"/>
                <w:sz w:val="20"/>
                <w:szCs w:val="20"/>
              </w:rPr>
              <w:t>民の健康診断や健康相談などの</w:t>
            </w:r>
            <w:r w:rsidRPr="00A74D48">
              <w:rPr>
                <w:rFonts w:hint="eastAsia"/>
                <w:sz w:val="20"/>
                <w:szCs w:val="20"/>
              </w:rPr>
              <w:t>健康増進や疾病予防についての地域の保健活動</w:t>
            </w:r>
            <w:r w:rsidR="00A74D48" w:rsidRPr="00A74D48">
              <w:rPr>
                <w:rFonts w:hint="eastAsia"/>
                <w:sz w:val="20"/>
                <w:szCs w:val="20"/>
              </w:rPr>
              <w:t>が有効であること</w:t>
            </w:r>
            <w:r w:rsidRPr="00F954E0">
              <w:rPr>
                <w:rFonts w:hint="eastAsia"/>
                <w:sz w:val="20"/>
                <w:szCs w:val="20"/>
                <w:u w:val="single"/>
              </w:rPr>
              <w:t>について，理解したことを言ったり，書いたりしている</w:t>
            </w:r>
            <w:r w:rsidR="00F6075F" w:rsidRPr="00F6075F">
              <w:rPr>
                <w:rFonts w:hint="eastAsia"/>
                <w:sz w:val="20"/>
                <w:szCs w:val="20"/>
              </w:rPr>
              <w:t>。</w:t>
            </w:r>
          </w:p>
          <w:p w:rsidR="002F45AF" w:rsidRDefault="002F45AF" w:rsidP="00A74D48">
            <w:pPr>
              <w:snapToGrid w:val="0"/>
              <w:ind w:left="200" w:hangingChars="100" w:hanging="200"/>
              <w:rPr>
                <w:sz w:val="20"/>
                <w:szCs w:val="20"/>
              </w:rPr>
            </w:pPr>
            <w:r>
              <w:rPr>
                <w:rFonts w:hint="eastAsia"/>
                <w:sz w:val="20"/>
                <w:szCs w:val="20"/>
              </w:rPr>
              <w:t>⑯</w:t>
            </w:r>
            <w:r w:rsidR="00A74D48" w:rsidRPr="00A74D48">
              <w:rPr>
                <w:rFonts w:hint="eastAsia"/>
                <w:sz w:val="20"/>
                <w:szCs w:val="20"/>
              </w:rPr>
              <w:t>心身の状態が不調である場合は，できるだけ早く医療機関で受診することが重要である</w:t>
            </w:r>
            <w:r w:rsidRPr="00A74D48">
              <w:rPr>
                <w:rFonts w:hint="eastAsia"/>
                <w:sz w:val="20"/>
                <w:szCs w:val="20"/>
              </w:rPr>
              <w:t>こと</w:t>
            </w:r>
            <w:r w:rsidRPr="00F954E0">
              <w:rPr>
                <w:rFonts w:hint="eastAsia"/>
                <w:sz w:val="20"/>
                <w:szCs w:val="20"/>
                <w:u w:val="single"/>
              </w:rPr>
              <w:t>について，理解したことを言ったり，書いたりしている</w:t>
            </w:r>
            <w:r w:rsidR="00F6075F" w:rsidRPr="00F6075F">
              <w:rPr>
                <w:rFonts w:hint="eastAsia"/>
                <w:sz w:val="20"/>
                <w:szCs w:val="20"/>
              </w:rPr>
              <w:t>。</w:t>
            </w:r>
          </w:p>
          <w:p w:rsidR="00A74D48" w:rsidRPr="00F954E0" w:rsidRDefault="002F45AF" w:rsidP="008D13C8">
            <w:pPr>
              <w:snapToGrid w:val="0"/>
              <w:ind w:left="200" w:hangingChars="100" w:hanging="200"/>
              <w:rPr>
                <w:sz w:val="20"/>
                <w:szCs w:val="20"/>
                <w:u w:val="single"/>
              </w:rPr>
            </w:pPr>
            <w:r>
              <w:rPr>
                <w:rFonts w:hint="eastAsia"/>
                <w:sz w:val="20"/>
                <w:szCs w:val="20"/>
              </w:rPr>
              <w:t>⑰</w:t>
            </w:r>
            <w:r w:rsidR="00A74D48" w:rsidRPr="00A74D48">
              <w:rPr>
                <w:rFonts w:hint="eastAsia"/>
                <w:sz w:val="20"/>
                <w:szCs w:val="20"/>
              </w:rPr>
              <w:t>医薬品には，主作用と副作用があること及び，使用回数，使用時間，使用量などの使用法があり，正しく使用する必要がある</w:t>
            </w:r>
            <w:r w:rsidRPr="00A74D48">
              <w:rPr>
                <w:rFonts w:hint="eastAsia"/>
                <w:sz w:val="20"/>
                <w:szCs w:val="20"/>
              </w:rPr>
              <w:t>こと</w:t>
            </w:r>
            <w:r w:rsidRPr="00F954E0">
              <w:rPr>
                <w:rFonts w:hint="eastAsia"/>
                <w:sz w:val="20"/>
                <w:szCs w:val="20"/>
                <w:u w:val="single"/>
              </w:rPr>
              <w:t>について，理解したことを言ったり，書いたりしている</w:t>
            </w:r>
            <w:r w:rsidR="00F6075F" w:rsidRPr="00F6075F">
              <w:rPr>
                <w:rFonts w:hint="eastAsia"/>
                <w:sz w:val="20"/>
                <w:szCs w:val="20"/>
              </w:rPr>
              <w:t>。</w:t>
            </w:r>
          </w:p>
          <w:p w:rsidR="00A74D48" w:rsidRPr="00A74D48" w:rsidRDefault="00A74D48" w:rsidP="00A74D48">
            <w:pPr>
              <w:snapToGrid w:val="0"/>
              <w:ind w:left="200" w:hangingChars="100" w:hanging="200"/>
              <w:rPr>
                <w:sz w:val="20"/>
                <w:szCs w:val="20"/>
              </w:rPr>
            </w:pPr>
          </w:p>
        </w:tc>
        <w:tc>
          <w:tcPr>
            <w:tcW w:w="2823" w:type="dxa"/>
          </w:tcPr>
          <w:p w:rsidR="005D23F3" w:rsidRPr="00F954E0" w:rsidRDefault="005D23F3" w:rsidP="005D23F3">
            <w:pPr>
              <w:snapToGrid w:val="0"/>
              <w:ind w:left="200" w:hangingChars="100" w:hanging="200"/>
              <w:rPr>
                <w:sz w:val="20"/>
                <w:szCs w:val="20"/>
                <w:u w:val="single"/>
              </w:rPr>
            </w:pPr>
            <w:r>
              <w:rPr>
                <w:rFonts w:hint="eastAsia"/>
                <w:sz w:val="20"/>
                <w:szCs w:val="20"/>
              </w:rPr>
              <w:lastRenderedPageBreak/>
              <w:t>①</w:t>
            </w:r>
            <w:r w:rsidRPr="005D23F3">
              <w:rPr>
                <w:rFonts w:hint="eastAsia"/>
                <w:sz w:val="20"/>
                <w:szCs w:val="20"/>
              </w:rPr>
              <w:t>健康な生活と疾病の予防における事柄や情報などについて，保健に関わる原則や概念を基に整</w:t>
            </w:r>
            <w:r>
              <w:rPr>
                <w:rFonts w:hint="eastAsia"/>
                <w:sz w:val="20"/>
                <w:szCs w:val="20"/>
              </w:rPr>
              <w:t>理したり，個人生活と関連付けたりして，自他の課題を発見</w:t>
            </w:r>
            <w:r w:rsidRPr="00F954E0">
              <w:rPr>
                <w:rFonts w:hint="eastAsia"/>
                <w:sz w:val="20"/>
                <w:szCs w:val="20"/>
                <w:u w:val="single"/>
              </w:rPr>
              <w:t>している</w:t>
            </w:r>
            <w:r w:rsidR="00F6075F" w:rsidRPr="00F6075F">
              <w:rPr>
                <w:rFonts w:hint="eastAsia"/>
                <w:sz w:val="20"/>
                <w:szCs w:val="20"/>
              </w:rPr>
              <w:t>。</w:t>
            </w:r>
          </w:p>
          <w:p w:rsidR="005D23F3" w:rsidRPr="005D23F3" w:rsidRDefault="005D23F3" w:rsidP="005D23F3">
            <w:pPr>
              <w:snapToGrid w:val="0"/>
              <w:ind w:left="200" w:hangingChars="100" w:hanging="200"/>
              <w:rPr>
                <w:sz w:val="20"/>
                <w:szCs w:val="20"/>
              </w:rPr>
            </w:pPr>
            <w:r>
              <w:rPr>
                <w:rFonts w:hint="eastAsia"/>
                <w:sz w:val="20"/>
                <w:szCs w:val="20"/>
              </w:rPr>
              <w:t>②</w:t>
            </w:r>
            <w:r w:rsidRPr="005D23F3">
              <w:rPr>
                <w:rFonts w:hint="eastAsia"/>
                <w:sz w:val="20"/>
                <w:szCs w:val="20"/>
              </w:rPr>
              <w:t>健康の成り立ちと疾病の発生要因や，生活習慣と健康について，習得した知識を自他の生活に適用したり，課</w:t>
            </w:r>
            <w:r>
              <w:rPr>
                <w:rFonts w:hint="eastAsia"/>
                <w:sz w:val="20"/>
                <w:szCs w:val="20"/>
              </w:rPr>
              <w:t>題解決に役立てたりして，健康の保持増進をする方法を見いだ</w:t>
            </w:r>
            <w:r w:rsidRPr="00F954E0">
              <w:rPr>
                <w:rFonts w:hint="eastAsia"/>
                <w:sz w:val="20"/>
                <w:szCs w:val="20"/>
                <w:u w:val="single"/>
              </w:rPr>
              <w:t>している</w:t>
            </w:r>
            <w:r w:rsidR="00F6075F" w:rsidRPr="00F6075F">
              <w:rPr>
                <w:rFonts w:hint="eastAsia"/>
                <w:sz w:val="20"/>
                <w:szCs w:val="20"/>
              </w:rPr>
              <w:t>。</w:t>
            </w:r>
          </w:p>
          <w:p w:rsidR="005D23F3" w:rsidRPr="00F954E0" w:rsidRDefault="005D23F3" w:rsidP="005D23F3">
            <w:pPr>
              <w:snapToGrid w:val="0"/>
              <w:ind w:left="200" w:hangingChars="100" w:hanging="200"/>
              <w:rPr>
                <w:sz w:val="20"/>
                <w:szCs w:val="20"/>
                <w:u w:val="single"/>
              </w:rPr>
            </w:pPr>
            <w:r>
              <w:rPr>
                <w:rFonts w:hint="eastAsia"/>
                <w:sz w:val="20"/>
                <w:szCs w:val="20"/>
              </w:rPr>
              <w:t>③</w:t>
            </w:r>
            <w:r w:rsidRPr="005D23F3">
              <w:rPr>
                <w:rFonts w:hint="eastAsia"/>
                <w:sz w:val="20"/>
                <w:szCs w:val="20"/>
              </w:rPr>
              <w:t>生活習慣病及びがんの予防や，喫煙，飲酒，薬物乱用と健康について，習得した知識を自他の生活と比較し</w:t>
            </w:r>
            <w:r w:rsidRPr="005D23F3">
              <w:rPr>
                <w:rFonts w:hint="eastAsia"/>
                <w:sz w:val="20"/>
                <w:szCs w:val="20"/>
              </w:rPr>
              <w:lastRenderedPageBreak/>
              <w:t>たり，活用したりして，疾病等にかかるリスク</w:t>
            </w:r>
            <w:r>
              <w:rPr>
                <w:rFonts w:hint="eastAsia"/>
                <w:sz w:val="20"/>
                <w:szCs w:val="20"/>
              </w:rPr>
              <w:t>を軽減し健康の保持増進をする方法を選択</w:t>
            </w:r>
            <w:r w:rsidRPr="00F954E0">
              <w:rPr>
                <w:rFonts w:hint="eastAsia"/>
                <w:sz w:val="20"/>
                <w:szCs w:val="20"/>
                <w:u w:val="single"/>
              </w:rPr>
              <w:t>している</w:t>
            </w:r>
            <w:r w:rsidR="00F6075F" w:rsidRPr="00F6075F">
              <w:rPr>
                <w:rFonts w:hint="eastAsia"/>
                <w:sz w:val="20"/>
                <w:szCs w:val="20"/>
              </w:rPr>
              <w:t>。</w:t>
            </w:r>
          </w:p>
          <w:p w:rsidR="005D23F3" w:rsidRPr="00F954E0" w:rsidRDefault="005D23F3" w:rsidP="005D23F3">
            <w:pPr>
              <w:snapToGrid w:val="0"/>
              <w:ind w:left="200" w:hangingChars="100" w:hanging="200"/>
              <w:rPr>
                <w:sz w:val="20"/>
                <w:szCs w:val="20"/>
                <w:u w:val="single"/>
              </w:rPr>
            </w:pPr>
            <w:r>
              <w:rPr>
                <w:rFonts w:hint="eastAsia"/>
                <w:sz w:val="20"/>
                <w:szCs w:val="20"/>
              </w:rPr>
              <w:t>④</w:t>
            </w:r>
            <w:r w:rsidRPr="005D23F3">
              <w:rPr>
                <w:rFonts w:hint="eastAsia"/>
                <w:sz w:val="20"/>
                <w:szCs w:val="20"/>
              </w:rPr>
              <w:t>感染症の予防や健康を守る社会の取組について，習得した知識を自他の生活に適用したり，応用したりして，疾</w:t>
            </w:r>
            <w:r>
              <w:rPr>
                <w:rFonts w:hint="eastAsia"/>
                <w:sz w:val="20"/>
                <w:szCs w:val="20"/>
              </w:rPr>
              <w:t>病等にかかるリスクを軽減し健康を保持増進する方法を選択</w:t>
            </w:r>
            <w:r w:rsidRPr="00F954E0">
              <w:rPr>
                <w:rFonts w:hint="eastAsia"/>
                <w:sz w:val="20"/>
                <w:szCs w:val="20"/>
                <w:u w:val="single"/>
              </w:rPr>
              <w:t>している</w:t>
            </w:r>
            <w:r w:rsidR="00F6075F" w:rsidRPr="00F6075F">
              <w:rPr>
                <w:rFonts w:hint="eastAsia"/>
                <w:sz w:val="20"/>
                <w:szCs w:val="20"/>
              </w:rPr>
              <w:t>。</w:t>
            </w:r>
          </w:p>
          <w:p w:rsidR="00352CCE" w:rsidRPr="00F954E0" w:rsidRDefault="005D23F3" w:rsidP="005D23F3">
            <w:pPr>
              <w:snapToGrid w:val="0"/>
              <w:ind w:left="200" w:hangingChars="100" w:hanging="200"/>
              <w:rPr>
                <w:sz w:val="20"/>
                <w:szCs w:val="20"/>
                <w:u w:val="single"/>
              </w:rPr>
            </w:pPr>
            <w:r>
              <w:rPr>
                <w:rFonts w:hint="eastAsia"/>
                <w:sz w:val="20"/>
                <w:szCs w:val="20"/>
              </w:rPr>
              <w:t>⑤</w:t>
            </w:r>
            <w:r w:rsidRPr="005D23F3">
              <w:rPr>
                <w:rFonts w:hint="eastAsia"/>
                <w:sz w:val="20"/>
                <w:szCs w:val="20"/>
              </w:rPr>
              <w:t>健康な生活と疾病の予防について，課題の解決方法とそれを選択した理由などを，他者と話し合ったり，ノートなどに記述したりして，筋道を立てて</w:t>
            </w:r>
            <w:r w:rsidRPr="00FF6DB3">
              <w:rPr>
                <w:rFonts w:hint="eastAsia"/>
                <w:sz w:val="20"/>
                <w:szCs w:val="20"/>
              </w:rPr>
              <w:t>伝え合</w:t>
            </w:r>
            <w:r w:rsidRPr="00F954E0">
              <w:rPr>
                <w:rFonts w:hint="eastAsia"/>
                <w:sz w:val="20"/>
                <w:szCs w:val="20"/>
                <w:u w:val="single"/>
              </w:rPr>
              <w:t>っている</w:t>
            </w:r>
            <w:r w:rsidR="00F6075F" w:rsidRPr="00F6075F">
              <w:rPr>
                <w:rFonts w:hint="eastAsia"/>
                <w:sz w:val="20"/>
                <w:szCs w:val="20"/>
              </w:rPr>
              <w:t>。</w:t>
            </w:r>
          </w:p>
          <w:p w:rsidR="00823660" w:rsidRPr="005D23F3" w:rsidRDefault="00823660" w:rsidP="005D23F3">
            <w:pPr>
              <w:snapToGrid w:val="0"/>
              <w:ind w:left="200" w:hangingChars="100" w:hanging="200"/>
              <w:rPr>
                <w:sz w:val="20"/>
                <w:szCs w:val="20"/>
              </w:rPr>
            </w:pPr>
          </w:p>
        </w:tc>
        <w:tc>
          <w:tcPr>
            <w:tcW w:w="2822" w:type="dxa"/>
          </w:tcPr>
          <w:p w:rsidR="00352CCE" w:rsidRDefault="00352CCE" w:rsidP="00352CCE">
            <w:pPr>
              <w:snapToGrid w:val="0"/>
              <w:ind w:left="200" w:hangingChars="100" w:hanging="200"/>
              <w:rPr>
                <w:sz w:val="20"/>
                <w:szCs w:val="20"/>
              </w:rPr>
            </w:pPr>
            <w:r w:rsidRPr="00867CBF">
              <w:rPr>
                <w:rFonts w:hint="eastAsia"/>
                <w:sz w:val="20"/>
                <w:szCs w:val="20"/>
              </w:rPr>
              <w:lastRenderedPageBreak/>
              <w:t>①</w:t>
            </w:r>
            <w:r w:rsidR="00867CBF">
              <w:rPr>
                <w:rFonts w:hint="eastAsia"/>
                <w:sz w:val="20"/>
                <w:szCs w:val="20"/>
              </w:rPr>
              <w:t>健康な生活と疾病の予防</w:t>
            </w:r>
            <w:r w:rsidRPr="00867CBF">
              <w:rPr>
                <w:rFonts w:hint="eastAsia"/>
                <w:sz w:val="20"/>
                <w:szCs w:val="20"/>
              </w:rPr>
              <w:t>について，課題の解決に向けた学習に自主的に取り組</w:t>
            </w:r>
            <w:r w:rsidRPr="00FF6DB3">
              <w:rPr>
                <w:rFonts w:hint="eastAsia"/>
                <w:sz w:val="20"/>
                <w:szCs w:val="20"/>
              </w:rPr>
              <w:t>も</w:t>
            </w:r>
            <w:r w:rsidRPr="00F954E0">
              <w:rPr>
                <w:rFonts w:hint="eastAsia"/>
                <w:sz w:val="20"/>
                <w:szCs w:val="20"/>
                <w:u w:val="single"/>
              </w:rPr>
              <w:t>うとしている</w:t>
            </w:r>
            <w:r w:rsidR="00F6075F" w:rsidRPr="00F6075F">
              <w:rPr>
                <w:rFonts w:hint="eastAsia"/>
                <w:sz w:val="20"/>
                <w:szCs w:val="20"/>
              </w:rPr>
              <w:t>。</w:t>
            </w:r>
          </w:p>
          <w:p w:rsidR="003A180E" w:rsidRDefault="003A180E" w:rsidP="00352CCE">
            <w:pPr>
              <w:snapToGrid w:val="0"/>
              <w:ind w:left="200" w:hangingChars="100" w:hanging="200"/>
              <w:rPr>
                <w:sz w:val="20"/>
                <w:szCs w:val="20"/>
              </w:rPr>
            </w:pPr>
          </w:p>
          <w:p w:rsidR="003A180E" w:rsidRPr="00732F40" w:rsidRDefault="003A180E" w:rsidP="003A180E">
            <w:pPr>
              <w:snapToGrid w:val="0"/>
              <w:ind w:left="200" w:hangingChars="100" w:hanging="200"/>
              <w:rPr>
                <w:color w:val="FF0000"/>
                <w:sz w:val="20"/>
                <w:szCs w:val="20"/>
              </w:rPr>
            </w:pPr>
          </w:p>
        </w:tc>
      </w:tr>
    </w:tbl>
    <w:p w:rsidR="00CB08DE" w:rsidRDefault="00CB08DE" w:rsidP="00732F40">
      <w:pPr>
        <w:snapToGrid w:val="0"/>
        <w:rPr>
          <w:rFonts w:asciiTheme="majorEastAsia" w:eastAsiaTheme="majorEastAsia" w:hAnsiTheme="majorEastAsia"/>
          <w:b/>
          <w:sz w:val="28"/>
          <w:szCs w:val="28"/>
        </w:rPr>
      </w:pPr>
      <w:r>
        <w:rPr>
          <w:rFonts w:asciiTheme="majorEastAsia" w:eastAsiaTheme="majorEastAsia" w:hAnsiTheme="majorEastAsia"/>
          <w:b/>
          <w:sz w:val="28"/>
          <w:szCs w:val="28"/>
        </w:rPr>
        <w:lastRenderedPageBreak/>
        <w:br w:type="page"/>
      </w:r>
    </w:p>
    <w:p w:rsidR="00732F40" w:rsidRPr="00BE7631" w:rsidRDefault="00732F40" w:rsidP="00732F40">
      <w:pPr>
        <w:snapToGrid w:val="0"/>
        <w:rPr>
          <w:rFonts w:asciiTheme="majorEastAsia" w:eastAsiaTheme="majorEastAsia" w:hAnsiTheme="majorEastAsia"/>
          <w:b/>
          <w:sz w:val="28"/>
          <w:szCs w:val="28"/>
        </w:rPr>
      </w:pPr>
      <w:r w:rsidRPr="00732F40">
        <w:rPr>
          <w:rFonts w:asciiTheme="majorEastAsia" w:eastAsiaTheme="majorEastAsia" w:hAnsiTheme="majorEastAsia" w:hint="eastAsia"/>
          <w:b/>
          <w:sz w:val="28"/>
          <w:szCs w:val="28"/>
        </w:rPr>
        <w:lastRenderedPageBreak/>
        <w:t>（</w:t>
      </w:r>
      <w:r>
        <w:rPr>
          <w:rFonts w:asciiTheme="majorEastAsia" w:eastAsiaTheme="majorEastAsia" w:hAnsiTheme="majorEastAsia" w:hint="eastAsia"/>
          <w:b/>
          <w:sz w:val="28"/>
          <w:szCs w:val="28"/>
        </w:rPr>
        <w:t>２）心身の機能の発達と心の健康</w:t>
      </w:r>
      <w:r w:rsidR="00B608DC">
        <w:rPr>
          <w:rFonts w:asciiTheme="majorEastAsia" w:eastAsiaTheme="majorEastAsia" w:hAnsiTheme="majorEastAsia" w:hint="eastAsia"/>
          <w:b/>
          <w:sz w:val="28"/>
          <w:szCs w:val="28"/>
        </w:rPr>
        <w:t xml:space="preserve">　　　第1学年</w:t>
      </w:r>
    </w:p>
    <w:p w:rsidR="00732F40" w:rsidRDefault="00732F40" w:rsidP="00732F40">
      <w:pPr>
        <w:snapToGrid w:val="0"/>
      </w:pPr>
    </w:p>
    <w:p w:rsidR="00732F40" w:rsidRDefault="00732F40" w:rsidP="00732F40">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２　内容</w:t>
      </w:r>
    </w:p>
    <w:p w:rsidR="00732F40" w:rsidRPr="00BE7631" w:rsidRDefault="00732F40" w:rsidP="00732F40">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732F40" w:rsidTr="00352CCE">
        <w:trPr>
          <w:trHeight w:val="340"/>
        </w:trPr>
        <w:tc>
          <w:tcPr>
            <w:tcW w:w="10552" w:type="dxa"/>
            <w:gridSpan w:val="3"/>
          </w:tcPr>
          <w:p w:rsidR="00732F40" w:rsidRDefault="00732F40" w:rsidP="00352CCE">
            <w:pPr>
              <w:snapToGrid w:val="0"/>
              <w:rPr>
                <w:sz w:val="20"/>
              </w:rPr>
            </w:pPr>
            <w:r w:rsidRPr="00732F40">
              <w:rPr>
                <w:rFonts w:hint="eastAsia"/>
              </w:rPr>
              <w:t>心身の機能の発達と心の健康について，課題を発見し，その解決を目指した活動を通して，次の事項を身に付けることができるよう指導する。</w:t>
            </w:r>
          </w:p>
        </w:tc>
      </w:tr>
      <w:tr w:rsidR="00732F40" w:rsidTr="00352CCE">
        <w:trPr>
          <w:trHeight w:val="328"/>
        </w:trPr>
        <w:tc>
          <w:tcPr>
            <w:tcW w:w="4907" w:type="dxa"/>
          </w:tcPr>
          <w:p w:rsidR="00732F40" w:rsidRDefault="005A5565" w:rsidP="00352CCE">
            <w:pPr>
              <w:snapToGrid w:val="0"/>
              <w:jc w:val="center"/>
              <w:rPr>
                <w:sz w:val="20"/>
              </w:rPr>
            </w:pPr>
            <w:r>
              <w:rPr>
                <w:rFonts w:hint="eastAsia"/>
                <w:sz w:val="20"/>
              </w:rPr>
              <w:t>知識及び技能</w:t>
            </w:r>
          </w:p>
        </w:tc>
        <w:tc>
          <w:tcPr>
            <w:tcW w:w="2823" w:type="dxa"/>
          </w:tcPr>
          <w:p w:rsidR="00732F40" w:rsidRDefault="00732F40" w:rsidP="00352CCE">
            <w:pPr>
              <w:snapToGrid w:val="0"/>
              <w:jc w:val="center"/>
              <w:rPr>
                <w:sz w:val="20"/>
              </w:rPr>
            </w:pPr>
            <w:r>
              <w:rPr>
                <w:rFonts w:hint="eastAsia"/>
                <w:sz w:val="20"/>
              </w:rPr>
              <w:t>思考力，判断力，表現力等</w:t>
            </w:r>
          </w:p>
        </w:tc>
        <w:tc>
          <w:tcPr>
            <w:tcW w:w="2822" w:type="dxa"/>
          </w:tcPr>
          <w:p w:rsidR="00732F40" w:rsidRDefault="00732F40" w:rsidP="00352CCE">
            <w:pPr>
              <w:snapToGrid w:val="0"/>
              <w:jc w:val="center"/>
              <w:rPr>
                <w:sz w:val="20"/>
              </w:rPr>
            </w:pPr>
            <w:r>
              <w:rPr>
                <w:rFonts w:hint="eastAsia"/>
                <w:sz w:val="20"/>
              </w:rPr>
              <w:t>学びに向かう力，人間性等</w:t>
            </w:r>
          </w:p>
        </w:tc>
      </w:tr>
      <w:tr w:rsidR="00732F40" w:rsidTr="00352CCE">
        <w:trPr>
          <w:trHeight w:val="3483"/>
        </w:trPr>
        <w:tc>
          <w:tcPr>
            <w:tcW w:w="4907" w:type="dxa"/>
          </w:tcPr>
          <w:p w:rsidR="00732F40" w:rsidRPr="00732F40" w:rsidRDefault="00F86A5F" w:rsidP="00F86A5F">
            <w:pPr>
              <w:snapToGrid w:val="0"/>
              <w:ind w:left="400" w:hangingChars="200" w:hanging="400"/>
              <w:rPr>
                <w:sz w:val="20"/>
                <w:szCs w:val="20"/>
              </w:rPr>
            </w:pPr>
            <w:r>
              <w:rPr>
                <w:rFonts w:hint="eastAsia"/>
                <w:sz w:val="20"/>
                <w:szCs w:val="20"/>
              </w:rPr>
              <w:t xml:space="preserve">ア　</w:t>
            </w:r>
            <w:r w:rsidR="00732F40" w:rsidRPr="00732F40">
              <w:rPr>
                <w:sz w:val="20"/>
                <w:szCs w:val="20"/>
              </w:rPr>
              <w:t>心身の機能の発達と心の健康について理解を深めるとともに，ストレスへの対処をすること。</w:t>
            </w:r>
          </w:p>
          <w:p w:rsidR="00732F40" w:rsidRPr="00732F40" w:rsidRDefault="00732F40" w:rsidP="00F86A5F">
            <w:pPr>
              <w:snapToGrid w:val="0"/>
              <w:ind w:left="400" w:hangingChars="200" w:hanging="400"/>
              <w:rPr>
                <w:sz w:val="20"/>
                <w:szCs w:val="20"/>
              </w:rPr>
            </w:pPr>
            <w:r w:rsidRPr="00732F40">
              <w:rPr>
                <w:rFonts w:hint="eastAsia"/>
                <w:sz w:val="20"/>
                <w:szCs w:val="20"/>
              </w:rPr>
              <w:t>（</w:t>
            </w:r>
            <w:r w:rsidR="00140021">
              <w:rPr>
                <w:rFonts w:hint="eastAsia"/>
                <w:sz w:val="20"/>
                <w:szCs w:val="20"/>
              </w:rPr>
              <w:t>ア</w:t>
            </w:r>
            <w:r w:rsidRPr="00732F40">
              <w:rPr>
                <w:rFonts w:hint="eastAsia"/>
                <w:sz w:val="20"/>
                <w:szCs w:val="20"/>
              </w:rPr>
              <w:t>）身体には，多くの器官が発育し，それに伴い，様々な機能が発達する時期があること。また，発育・発達の時期やその程度には，個人差があること。</w:t>
            </w:r>
          </w:p>
          <w:p w:rsidR="00732F40" w:rsidRPr="00732F40" w:rsidRDefault="00732F40" w:rsidP="00F86A5F">
            <w:pPr>
              <w:snapToGrid w:val="0"/>
              <w:ind w:left="400" w:hangingChars="200" w:hanging="400"/>
              <w:rPr>
                <w:sz w:val="20"/>
                <w:szCs w:val="20"/>
              </w:rPr>
            </w:pPr>
            <w:r w:rsidRPr="00732F40">
              <w:rPr>
                <w:rFonts w:hint="eastAsia"/>
                <w:sz w:val="20"/>
                <w:szCs w:val="20"/>
              </w:rPr>
              <w:t>（</w:t>
            </w:r>
            <w:r w:rsidR="00140021">
              <w:rPr>
                <w:rFonts w:hint="eastAsia"/>
                <w:sz w:val="20"/>
                <w:szCs w:val="20"/>
              </w:rPr>
              <w:t>イ</w:t>
            </w:r>
            <w:r w:rsidRPr="00732F40">
              <w:rPr>
                <w:rFonts w:hint="eastAsia"/>
                <w:sz w:val="20"/>
                <w:szCs w:val="20"/>
              </w:rPr>
              <w:t>）思春期には，内分泌の働きによって生殖に関わる機能が成熟すること。また，成熟に伴う変化に対応した適切な行動が必要となること。</w:t>
            </w:r>
          </w:p>
          <w:p w:rsidR="00732F40" w:rsidRPr="00732F40" w:rsidRDefault="00732F40" w:rsidP="00F86A5F">
            <w:pPr>
              <w:snapToGrid w:val="0"/>
              <w:ind w:left="400" w:hangingChars="200" w:hanging="400"/>
              <w:rPr>
                <w:sz w:val="20"/>
                <w:szCs w:val="20"/>
              </w:rPr>
            </w:pPr>
            <w:r w:rsidRPr="00732F40">
              <w:rPr>
                <w:rFonts w:hint="eastAsia"/>
                <w:sz w:val="20"/>
                <w:szCs w:val="20"/>
              </w:rPr>
              <w:t>（</w:t>
            </w:r>
            <w:r w:rsidR="00140021">
              <w:rPr>
                <w:rFonts w:hint="eastAsia"/>
                <w:sz w:val="20"/>
                <w:szCs w:val="20"/>
              </w:rPr>
              <w:t>ウ</w:t>
            </w:r>
            <w:r w:rsidRPr="00732F40">
              <w:rPr>
                <w:rFonts w:hint="eastAsia"/>
                <w:sz w:val="20"/>
                <w:szCs w:val="20"/>
              </w:rPr>
              <w:t>）知的機能，情意機能，社会性などの精神機能は，生活経験などの影響を受けて発達すること。また，思春期においては，自己の認識が深まり，自己形成がなされること。</w:t>
            </w:r>
          </w:p>
          <w:p w:rsidR="00732F40" w:rsidRPr="00732F40" w:rsidRDefault="00732F40" w:rsidP="00F86A5F">
            <w:pPr>
              <w:snapToGrid w:val="0"/>
              <w:ind w:left="400" w:hangingChars="200" w:hanging="400"/>
              <w:rPr>
                <w:sz w:val="20"/>
                <w:szCs w:val="20"/>
              </w:rPr>
            </w:pPr>
            <w:r w:rsidRPr="00732F40">
              <w:rPr>
                <w:rFonts w:hint="eastAsia"/>
                <w:sz w:val="20"/>
                <w:szCs w:val="20"/>
              </w:rPr>
              <w:t>（</w:t>
            </w:r>
            <w:r w:rsidR="00140021">
              <w:rPr>
                <w:rFonts w:hint="eastAsia"/>
                <w:sz w:val="20"/>
                <w:szCs w:val="20"/>
              </w:rPr>
              <w:t>エ</w:t>
            </w:r>
            <w:r w:rsidRPr="00732F40">
              <w:rPr>
                <w:rFonts w:hint="eastAsia"/>
                <w:sz w:val="20"/>
                <w:szCs w:val="20"/>
              </w:rPr>
              <w:t>）精神と身体は，相互に影響を与え，関わっていること。欲求やストレスは，心身に影響を与えることがあること。また，心の健康を保つには，欲求やストレスに適切に対処する必要があること。</w:t>
            </w:r>
          </w:p>
          <w:p w:rsidR="00732F40" w:rsidRPr="00E4068F" w:rsidRDefault="00732F40" w:rsidP="00732F40">
            <w:pPr>
              <w:snapToGrid w:val="0"/>
              <w:ind w:left="400" w:hangingChars="200" w:hanging="400"/>
              <w:rPr>
                <w:sz w:val="20"/>
                <w:szCs w:val="20"/>
              </w:rPr>
            </w:pPr>
          </w:p>
        </w:tc>
        <w:tc>
          <w:tcPr>
            <w:tcW w:w="2823" w:type="dxa"/>
          </w:tcPr>
          <w:p w:rsidR="00732F40" w:rsidRPr="00E4068F" w:rsidRDefault="00F86A5F" w:rsidP="00352CCE">
            <w:pPr>
              <w:snapToGrid w:val="0"/>
              <w:ind w:left="200" w:hangingChars="100" w:hanging="200"/>
              <w:rPr>
                <w:sz w:val="20"/>
                <w:szCs w:val="20"/>
              </w:rPr>
            </w:pPr>
            <w:r w:rsidRPr="00732F40">
              <w:rPr>
                <w:rFonts w:hint="eastAsia"/>
                <w:sz w:val="20"/>
                <w:szCs w:val="20"/>
              </w:rPr>
              <w:t>イ</w:t>
            </w:r>
            <w:r w:rsidRPr="00732F40">
              <w:rPr>
                <w:sz w:val="20"/>
                <w:szCs w:val="20"/>
              </w:rPr>
              <w:t xml:space="preserve"> 心身の機能の発達と心の健康について，課題を発見し，その解決に向けて思考し判断するとともに，それらを表現すること。</w:t>
            </w:r>
          </w:p>
        </w:tc>
        <w:tc>
          <w:tcPr>
            <w:tcW w:w="2822" w:type="dxa"/>
          </w:tcPr>
          <w:p w:rsidR="00732F40" w:rsidRPr="00E4068F" w:rsidRDefault="00732F40" w:rsidP="00352CCE">
            <w:pPr>
              <w:snapToGrid w:val="0"/>
              <w:ind w:left="200" w:hangingChars="100" w:hanging="200"/>
              <w:rPr>
                <w:sz w:val="20"/>
                <w:szCs w:val="20"/>
              </w:rPr>
            </w:pPr>
            <w:r w:rsidRPr="00195C56">
              <w:rPr>
                <w:rFonts w:hint="eastAsia"/>
                <w:sz w:val="20"/>
                <w:szCs w:val="20"/>
              </w:rPr>
              <w:t>※内容には，学びに向かう力，人間性等について示されていないことから，保健分野の目標</w:t>
            </w:r>
            <w:r w:rsidRPr="00195C56">
              <w:rPr>
                <w:sz w:val="20"/>
                <w:szCs w:val="20"/>
              </w:rPr>
              <w:t>(3)を参考にする。</w:t>
            </w:r>
          </w:p>
        </w:tc>
      </w:tr>
    </w:tbl>
    <w:p w:rsidR="00732F40" w:rsidRDefault="00732F40" w:rsidP="00732F40">
      <w:pPr>
        <w:snapToGrid w:val="0"/>
      </w:pPr>
      <w:r>
        <w:rPr>
          <w:noProof/>
        </w:rPr>
        <mc:AlternateContent>
          <mc:Choice Requires="wps">
            <w:drawing>
              <wp:anchor distT="0" distB="0" distL="114300" distR="114300" simplePos="0" relativeHeight="251705344" behindDoc="0" locked="0" layoutInCell="1" allowOverlap="1" wp14:anchorId="45DB3216" wp14:editId="051D40ED">
                <wp:simplePos x="0" y="0"/>
                <wp:positionH relativeFrom="column">
                  <wp:posOffset>5579745</wp:posOffset>
                </wp:positionH>
                <wp:positionV relativeFrom="paragraph">
                  <wp:posOffset>162229</wp:posOffset>
                </wp:positionV>
                <wp:extent cx="588396" cy="294199"/>
                <wp:effectExtent l="0" t="0" r="2540" b="0"/>
                <wp:wrapNone/>
                <wp:docPr id="29" name="下矢印 29"/>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A8497C" id="下矢印 29" o:spid="_x0000_s1026" type="#_x0000_t67" style="position:absolute;left:0;text-align:left;margin-left:439.35pt;margin-top:12.75pt;width:46.35pt;height:23.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XHsAIAAK4FAAAOAAAAZHJzL2Uyb0RvYy54bWysVFFuEzEQ/UfiDpb/6SYhLU3UTRW1KkIq&#10;bUSL+u147WQl22NsJ5twBcQZkDgBnxwIxDUY25ttKBVIiHw4Hs/Mm5m3M3NyutGKrIXzNZiS9g96&#10;lAjDoarNoqRvby+eHVPiAzMVU2BESbfC09PJ0ycnjR2LASxBVcIRBDF+3NiSLkOw46LwfCk08wdg&#10;hUGlBKdZQNEtisqxBtG1Kga93lHRgKusAy68x9fzrKSThC+l4OFaSi8CUSXF3EI6XTrn8SwmJ2y8&#10;cMwua96mwf4hC81qg0E7qHMWGFm5+jcoXXMHHmQ44KALkLLmItWA1fR7D6q5WTIrUi1IjrcdTf7/&#10;wfKr9cyRuirpYESJYRq/0bevH358+vz94xeCb0hQY/0Y7W7szLWSx2usdiOdjv9YB9kkUrcdqWIT&#10;CMfHw+Pj56MjSjiqBqNhf5Qwi3tn63x4KUCTeClpBY2ZOgdN4pOtL33AqGi/s4sBPai6uqiVSkJs&#10;FnGmHFkz/MzzRT+5qpV+DVV+O+zhL9aCOKm3onmW9pGUiXgGInI2ji9FJCCXnG5hq0S0U+aNkMgd&#10;FjlIETvkHJRxLkzIyfglq8TfckmAEVli/A67Bfi1yB12zrK1j64iNX3n3PtTYtm580iRwYTOWdcG&#10;3GMACqtqI2f7HUmZmsjSHKotdpaDPHLe8osav+8l82HGHM4YTiPujXCNh1TQlBTaGyVLcO8fe4/2&#10;2PqopaTBmS2pf7diTlCiXhkcilF/OIxDnoTh4YsBCm5fM9/XmJU+A+yXPm4oy9M12ge1u0oH+g7X&#10;yzRGRRUzHGOXlAe3E85C3iW4oLiYTpMZDrZl4dLcWB7BI6uxdW83d8zZtskDTscV7OabjR+0ebaN&#10;ngamqwCyTjNwz2vLNy6F1MTtAotbZ19OVvdrdvITAAD//wMAUEsDBBQABgAIAAAAIQCHyxH73AAA&#10;AAkBAAAPAAAAZHJzL2Rvd25yZXYueG1sTI/BTsMwEETvSPyDtUjcqJOqaUyaTVUhVZxpy921t3Eg&#10;tqPYbdK/x5zguJqnmbf1drY9u9EYOu8Q8kUGjJzyunMtwum4fxHAQpROy947QrhTgG3z+FDLSvvJ&#10;fdDtEFuWSlyoJIKJcag4D8qQlWHhB3Ipu/jRypjOseV6lFMqtz1fZtmaW9m5tGDkQG+G1PfhahHW&#10;x89p6Pjqa1eoYIwV6v2+F4jPT/NuAyzSHP9g+NVP6tAkp7O/Oh1YjyBKUSYUYVkUwBLwWuYrYGeE&#10;MhfAm5r//6D5AQAA//8DAFBLAQItABQABgAIAAAAIQC2gziS/gAAAOEBAAATAAAAAAAAAAAAAAAA&#10;AAAAAABbQ29udGVudF9UeXBlc10ueG1sUEsBAi0AFAAGAAgAAAAhADj9If/WAAAAlAEAAAsAAAAA&#10;AAAAAAAAAAAALwEAAF9yZWxzLy5yZWxzUEsBAi0AFAAGAAgAAAAhAPiP9cewAgAArgUAAA4AAAAA&#10;AAAAAAAAAAAALgIAAGRycy9lMm9Eb2MueG1sUEsBAi0AFAAGAAgAAAAhAIfLEfvcAAAACQEAAA8A&#10;AAAAAAAAAAAAAAAACgUAAGRycy9kb3ducmV2LnhtbFBLBQYAAAAABAAEAPMAAAATBgAAAAA=&#10;" adj="10800" fillcolor="#7f7f7f [1612]" stroked="f" strokeweight="2pt"/>
            </w:pict>
          </mc:Fallback>
        </mc:AlternateContent>
      </w:r>
      <w:r>
        <w:rPr>
          <w:noProof/>
        </w:rPr>
        <mc:AlternateContent>
          <mc:Choice Requires="wps">
            <w:drawing>
              <wp:anchor distT="0" distB="0" distL="114300" distR="114300" simplePos="0" relativeHeight="251704320" behindDoc="0" locked="0" layoutInCell="1" allowOverlap="1" wp14:anchorId="4E5069C9" wp14:editId="7DF72BDE">
                <wp:simplePos x="0" y="0"/>
                <wp:positionH relativeFrom="column">
                  <wp:posOffset>3719250</wp:posOffset>
                </wp:positionH>
                <wp:positionV relativeFrom="paragraph">
                  <wp:posOffset>172085</wp:posOffset>
                </wp:positionV>
                <wp:extent cx="588396" cy="294199"/>
                <wp:effectExtent l="0" t="0" r="2540" b="0"/>
                <wp:wrapNone/>
                <wp:docPr id="30" name="下矢印 30"/>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D7E64A" id="下矢印 30" o:spid="_x0000_s1026" type="#_x0000_t67" style="position:absolute;left:0;text-align:left;margin-left:292.85pt;margin-top:13.55pt;width:46.35pt;height:23.1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bMrwIAAK4FAAAOAAAAZHJzL2Uyb0RvYy54bWysVF1uEzEQfkfiDpbf6SZpWpqomypqVYRU&#10;2ogW9dnx2slKtsfYTjbhCogzIHECHjkQiGswtjfbHyqQEHlwPJ6Zb2a+nZnjk41WZC2cr8GUtL/X&#10;o0QYDlVtFiV9d3P+4ogSH5ipmAIjSroVnp5Mnj87buxYDGAJqhKOIIjx48aWdBmCHReF50uhmd8D&#10;KwwqJTjNAopuUVSONYiuVTHo9Q6LBlxlHXDhPb6eZSWdJHwpBQ9XUnoRiCop5hbS6dI5j2cxOWbj&#10;hWN2WfM2DfYPWWhWGwzaQZ2xwMjK1b9B6Zo78CDDHgddgJQ1F6kGrKbfe1TN9ZJZkWpBcrztaPL/&#10;D5ZfrmeO1FVJ95EewzR+o+/fPv78/OXHp68E35Cgxvox2l3bmWslj9dY7UY6Hf+xDrJJpG47UsUm&#10;EI6PB0dH+6NDSjiqBqNhfzSKmMWds3U+vBKgSbyUtILGTJ2DJvHJ1hc+ZPudXQzoQdXVea1UEmKz&#10;iFPlyJrhZ54v+slVrfQbqPLbQQ9/bdzUW9E8ZfEASZmIZyAi56DxpYgE5JLTLWyViHbKvBUSucMi&#10;Bylih5yDMs6FCTkZv2SV+FsuCTAiS4zfYbcAD4vcYecsW/voKlLTd869PyWWnTuPFBlM6Jx1bcA9&#10;BaCwqjZytt+RlKmJLM2h2mJnOcgj5y0/r/H7XjAfZszhjGG74d4IV3hIBU1Job1RsgT34an3aI+t&#10;j1pKGpzZkvr3K+YEJeq1waEY9YfDOORJGB68HKDg7mvm9zVmpU8B+6WPG8rydI32Qe2u0oG+xfUy&#10;jVFRxQzH2CXlwe2E05B3CS4oLqbTZIaDbVm4MNeWR/DIamzdm80tc7Zt8oDTcQm7+WbjR22ebaOn&#10;gekqgKzTDNzx2vKNSyE1cbvA4ta5LyeruzU7+QUAAP//AwBQSwMEFAAGAAgAAAAhAOjOR+jcAAAA&#10;CQEAAA8AAABkcnMvZG93bnJldi54bWxMj8tOwzAQRfdI/IM1SOyo05KHFeJUFVLFmrbsXXuIA/E4&#10;it0m/XvMCpaje3TvmWa7uIFdcQq9JwnrVQYMSXvTUyfhdNw/CWAhKjJq8IQSbhhg297fNao2fqZ3&#10;vB5ix1IJhVpJsDGONedBW3QqrPyIlLJPPzkV0zl13ExqTuVu4JssK7lTPaUFq0Z8tai/DxcnoTx+&#10;zGPP869doYO1Tui3215I+fiw7F6ARVziHwy/+kkd2uR09hcygQ0SClFUCZWwqdbAElBWIgd2llA9&#10;58Dbhv//oP0BAAD//wMAUEsBAi0AFAAGAAgAAAAhALaDOJL+AAAA4QEAABMAAAAAAAAAAAAAAAAA&#10;AAAAAFtDb250ZW50X1R5cGVzXS54bWxQSwECLQAUAAYACAAAACEAOP0h/9YAAACUAQAACwAAAAAA&#10;AAAAAAAAAAAvAQAAX3JlbHMvLnJlbHNQSwECLQAUAAYACAAAACEAcBnmzK8CAACuBQAADgAAAAAA&#10;AAAAAAAAAAAuAgAAZHJzL2Uyb0RvYy54bWxQSwECLQAUAAYACAAAACEA6M5H6NwAAAAJAQAADwAA&#10;AAAAAAAAAAAAAAAJBQAAZHJzL2Rvd25yZXYueG1sUEsFBgAAAAAEAAQA8wAAABIGAAAAAA==&#10;" adj="10800" fillcolor="#7f7f7f [1612]" stroked="f" strokeweight="2pt"/>
            </w:pict>
          </mc:Fallback>
        </mc:AlternateContent>
      </w:r>
      <w:r>
        <w:rPr>
          <w:noProof/>
        </w:rPr>
        <mc:AlternateContent>
          <mc:Choice Requires="wps">
            <w:drawing>
              <wp:anchor distT="0" distB="0" distL="114300" distR="114300" simplePos="0" relativeHeight="251703296" behindDoc="0" locked="0" layoutInCell="1" allowOverlap="1" wp14:anchorId="0E5ADA6A" wp14:editId="4E79C43D">
                <wp:simplePos x="0" y="0"/>
                <wp:positionH relativeFrom="column">
                  <wp:posOffset>1182315</wp:posOffset>
                </wp:positionH>
                <wp:positionV relativeFrom="paragraph">
                  <wp:posOffset>171560</wp:posOffset>
                </wp:positionV>
                <wp:extent cx="588396" cy="294199"/>
                <wp:effectExtent l="0" t="0" r="2540" b="0"/>
                <wp:wrapNone/>
                <wp:docPr id="31" name="下矢印 31"/>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50B626" id="下矢印 31" o:spid="_x0000_s1026" type="#_x0000_t67" style="position:absolute;left:0;text-align:left;margin-left:93.1pt;margin-top:13.5pt;width:46.35pt;height:23.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05rwIAAK4FAAAOAAAAZHJzL2Uyb0RvYy54bWysVF1uEzEQfkfiDpbf6SZpWpqomypqVYRU&#10;2ogW9dnx2slKtsfYTjbhCogzIHECHjkQiGswtjfbHyqQEHlwPJ6Zb2a+nZnjk41WZC2cr8GUtL/X&#10;o0QYDlVtFiV9d3P+4ogSH5ipmAIjSroVnp5Mnj87buxYDGAJqhKOIIjx48aWdBmCHReF50uhmd8D&#10;KwwqJTjNAopuUVSONYiuVTHo9Q6LBlxlHXDhPb6eZSWdJHwpBQ9XUnoRiCop5hbS6dI5j2cxOWbj&#10;hWN2WfM2DfYPWWhWGwzaQZ2xwMjK1b9B6Zo78CDDHgddgJQ1F6kGrKbfe1TN9ZJZkWpBcrztaPL/&#10;D5ZfrmeO1FVJ9/uUGKbxG33/9vHn5y8/Pn0l+IYENdaP0e7azlwrebzGajfS6fiPdZBNInXbkSo2&#10;gXB8PDg62h8dUsJRNRgN+6NRxCzunK3z4ZUATeKlpBU0ZuocNIlPtr7wIdvv7GJAD6quzmulkhCb&#10;RZwqR9YMP/N80U+uaqXfQJXfDnr4a+Om3ormKYsHSMpEPAMROQeNL0UkIJecbmGrRLRT5q2QyB0W&#10;OUgRO+QclHEuTMjJ+CWrxN9ySYARWWL8DrsFeFjkDjtn2dpHV5GavnPu/Smx7Nx5pMhgQuesawPu&#10;KQCFVbWRs/2OpExNZGkO1RY7y0EeOW/5eY3f94L5MGMOZwynEfdGuMJDKmhKCu2NkiW4D0+9R3ts&#10;fdRS0uDMltS/XzEnKFGvDQ7FqD8cxiFPwvDg5QAFd18zv68xK30K2C/Y95hdukb7oHZX6UDf4nqZ&#10;xqioYoZj7JLy4HbCaci7BBcUF9NpMsPBtixcmGvLI3hkNbbuzeaWOds2ecDpuITdfLPxozbPttHT&#10;wHQVQNZpBu54bfnGpZCauF1gcevcl5PV3Zqd/AIAAP//AwBQSwMEFAAGAAgAAAAhADI3E8jbAAAA&#10;CQEAAA8AAABkcnMvZG93bnJldi54bWxMj8FOwzAQRO9I/IO1SNyoQwpJCHGqCqniTAt3117iQLyO&#10;YrdJ/57lBMfRPs2+aTaLH8QZp9gHUnC/ykAgmWB76hS8H3Z3FYiYNFk9BEIFF4ywaa+vGl3bMNMb&#10;nvepE1xCsdYKXEpjLWU0Dr2OqzAi8e0zTF4njlMn7aRnLveDzLOskF73xB+cHvHFofnen7yC4vAx&#10;j718+No+muicr8zrZVcpdXuzbJ9BJFzSHwy/+qwOLTsdw4lsFAPnqsgZVZCXvImBvKyeQBwVlOs1&#10;yLaR/xe0PwAAAP//AwBQSwECLQAUAAYACAAAACEAtoM4kv4AAADhAQAAEwAAAAAAAAAAAAAAAAAA&#10;AAAAW0NvbnRlbnRfVHlwZXNdLnhtbFBLAQItABQABgAIAAAAIQA4/SH/1gAAAJQBAAALAAAAAAAA&#10;AAAAAAAAAC8BAABfcmVscy8ucmVsc1BLAQItABQABgAIAAAAIQBUQB05rwIAAK4FAAAOAAAAAAAA&#10;AAAAAAAAAC4CAABkcnMvZTJvRG9jLnhtbFBLAQItABQABgAIAAAAIQAyNxPI2wAAAAkBAAAPAAAA&#10;AAAAAAAAAAAAAAkFAABkcnMvZG93bnJldi54bWxQSwUGAAAAAAQABADzAAAAEQYAAAAA&#10;" adj="10800" fillcolor="#7f7f7f [1612]" stroked="f" strokeweight="2pt"/>
            </w:pict>
          </mc:Fallback>
        </mc:AlternateContent>
      </w:r>
    </w:p>
    <w:p w:rsidR="00732F40" w:rsidRDefault="00732F40" w:rsidP="00732F40">
      <w:pPr>
        <w:snapToGrid w:val="0"/>
        <w:rPr>
          <w:sz w:val="20"/>
        </w:rPr>
      </w:pPr>
    </w:p>
    <w:p w:rsidR="00732F40" w:rsidRDefault="00732F40" w:rsidP="00732F40">
      <w:pPr>
        <w:snapToGrid w:val="0"/>
        <w:rPr>
          <w:sz w:val="20"/>
        </w:rPr>
      </w:pPr>
    </w:p>
    <w:p w:rsidR="00732F40" w:rsidRDefault="00732F40" w:rsidP="00732F40">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sidR="00C03832">
        <w:rPr>
          <w:rFonts w:asciiTheme="majorEastAsia" w:eastAsiaTheme="majorEastAsia" w:hAnsiTheme="majorEastAsia" w:hint="eastAsia"/>
          <w:b/>
          <w:sz w:val="22"/>
        </w:rPr>
        <w:t>内容のまとまりごとの評価規準例</w:t>
      </w:r>
    </w:p>
    <w:p w:rsidR="00732F40" w:rsidRPr="00BE7631" w:rsidRDefault="00732F40" w:rsidP="00732F40">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732F40" w:rsidTr="00352CCE">
        <w:trPr>
          <w:trHeight w:val="328"/>
        </w:trPr>
        <w:tc>
          <w:tcPr>
            <w:tcW w:w="4907" w:type="dxa"/>
          </w:tcPr>
          <w:p w:rsidR="00732F40" w:rsidRDefault="005A5565" w:rsidP="00352CCE">
            <w:pPr>
              <w:snapToGrid w:val="0"/>
              <w:jc w:val="center"/>
              <w:rPr>
                <w:sz w:val="20"/>
              </w:rPr>
            </w:pPr>
            <w:r>
              <w:rPr>
                <w:rFonts w:hint="eastAsia"/>
                <w:sz w:val="20"/>
              </w:rPr>
              <w:t>知識・技能</w:t>
            </w:r>
          </w:p>
        </w:tc>
        <w:tc>
          <w:tcPr>
            <w:tcW w:w="2823" w:type="dxa"/>
          </w:tcPr>
          <w:p w:rsidR="00732F40" w:rsidRDefault="00732F40" w:rsidP="00352CCE">
            <w:pPr>
              <w:snapToGrid w:val="0"/>
              <w:jc w:val="center"/>
              <w:rPr>
                <w:sz w:val="20"/>
              </w:rPr>
            </w:pPr>
            <w:r>
              <w:rPr>
                <w:rFonts w:hint="eastAsia"/>
                <w:sz w:val="20"/>
              </w:rPr>
              <w:t>思考・判断・表現</w:t>
            </w:r>
          </w:p>
        </w:tc>
        <w:tc>
          <w:tcPr>
            <w:tcW w:w="2822" w:type="dxa"/>
          </w:tcPr>
          <w:p w:rsidR="00732F40" w:rsidRDefault="00732F40" w:rsidP="00352CCE">
            <w:pPr>
              <w:snapToGrid w:val="0"/>
              <w:jc w:val="center"/>
              <w:rPr>
                <w:sz w:val="20"/>
              </w:rPr>
            </w:pPr>
            <w:r>
              <w:rPr>
                <w:rFonts w:hint="eastAsia"/>
                <w:sz w:val="20"/>
              </w:rPr>
              <w:t>主体的に学習に取り組む態度</w:t>
            </w:r>
          </w:p>
        </w:tc>
      </w:tr>
      <w:tr w:rsidR="00732F40" w:rsidTr="00F86A5F">
        <w:trPr>
          <w:trHeight w:val="1125"/>
        </w:trPr>
        <w:tc>
          <w:tcPr>
            <w:tcW w:w="4907" w:type="dxa"/>
          </w:tcPr>
          <w:p w:rsidR="00F86A5F" w:rsidRPr="00732F40" w:rsidRDefault="00F86A5F" w:rsidP="00F86A5F">
            <w:pPr>
              <w:snapToGrid w:val="0"/>
              <w:ind w:left="200" w:hangingChars="100" w:hanging="200"/>
              <w:rPr>
                <w:sz w:val="20"/>
                <w:szCs w:val="20"/>
              </w:rPr>
            </w:pPr>
            <w:r>
              <w:rPr>
                <w:rFonts w:hint="eastAsia"/>
                <w:sz w:val="20"/>
                <w:szCs w:val="20"/>
              </w:rPr>
              <w:t>・</w:t>
            </w:r>
            <w:r w:rsidRPr="00732F40">
              <w:rPr>
                <w:rFonts w:hint="eastAsia"/>
                <w:sz w:val="20"/>
                <w:szCs w:val="20"/>
              </w:rPr>
              <w:t>身体には，多くの器官が発育し，それに伴い，様々な機能が発達する時期があ</w:t>
            </w:r>
            <w:r>
              <w:rPr>
                <w:rFonts w:hint="eastAsia"/>
                <w:sz w:val="20"/>
                <w:szCs w:val="20"/>
              </w:rPr>
              <w:t>ること。また，発育・発達の時期やその程度には，個人差があることを</w:t>
            </w:r>
            <w:r w:rsidRPr="00F86A5F">
              <w:rPr>
                <w:rFonts w:hint="eastAsia"/>
                <w:sz w:val="20"/>
                <w:szCs w:val="20"/>
                <w:u w:val="single"/>
              </w:rPr>
              <w:t>理解している</w:t>
            </w:r>
            <w:r>
              <w:rPr>
                <w:rFonts w:hint="eastAsia"/>
                <w:sz w:val="20"/>
                <w:szCs w:val="20"/>
              </w:rPr>
              <w:t>。</w:t>
            </w:r>
          </w:p>
          <w:p w:rsidR="00F86A5F" w:rsidRPr="00732F40" w:rsidRDefault="00F86A5F" w:rsidP="00F86A5F">
            <w:pPr>
              <w:snapToGrid w:val="0"/>
              <w:ind w:left="200" w:hangingChars="100" w:hanging="200"/>
              <w:rPr>
                <w:sz w:val="20"/>
                <w:szCs w:val="20"/>
              </w:rPr>
            </w:pPr>
            <w:r>
              <w:rPr>
                <w:rFonts w:hint="eastAsia"/>
                <w:sz w:val="20"/>
                <w:szCs w:val="20"/>
              </w:rPr>
              <w:t>・</w:t>
            </w:r>
            <w:r w:rsidRPr="00732F40">
              <w:rPr>
                <w:rFonts w:hint="eastAsia"/>
                <w:sz w:val="20"/>
                <w:szCs w:val="20"/>
              </w:rPr>
              <w:t>思春期には，内分泌の働きによって生殖に関わる機能が成熟すること。また，成熟に伴う変化に対応した適切な行動が必要となること</w:t>
            </w:r>
            <w:r>
              <w:rPr>
                <w:rFonts w:hint="eastAsia"/>
                <w:sz w:val="20"/>
                <w:szCs w:val="20"/>
              </w:rPr>
              <w:t>を</w:t>
            </w:r>
            <w:r w:rsidRPr="00F86A5F">
              <w:rPr>
                <w:rFonts w:hint="eastAsia"/>
                <w:sz w:val="20"/>
                <w:szCs w:val="20"/>
                <w:u w:val="single"/>
              </w:rPr>
              <w:t>理解している</w:t>
            </w:r>
            <w:r>
              <w:rPr>
                <w:rFonts w:hint="eastAsia"/>
                <w:sz w:val="20"/>
                <w:szCs w:val="20"/>
              </w:rPr>
              <w:t>。</w:t>
            </w:r>
          </w:p>
          <w:p w:rsidR="00F86A5F" w:rsidRPr="00732F40" w:rsidRDefault="00F86A5F" w:rsidP="00F86A5F">
            <w:pPr>
              <w:snapToGrid w:val="0"/>
              <w:ind w:left="200" w:hangingChars="100" w:hanging="200"/>
              <w:rPr>
                <w:sz w:val="20"/>
                <w:szCs w:val="20"/>
              </w:rPr>
            </w:pPr>
            <w:r>
              <w:rPr>
                <w:rFonts w:hint="eastAsia"/>
                <w:sz w:val="20"/>
                <w:szCs w:val="20"/>
              </w:rPr>
              <w:t>・</w:t>
            </w:r>
            <w:r w:rsidRPr="00732F40">
              <w:rPr>
                <w:rFonts w:hint="eastAsia"/>
                <w:sz w:val="20"/>
                <w:szCs w:val="20"/>
              </w:rPr>
              <w:t>知的機能，情意機能，社会性などの精神機能は，生活経験などの影響を受けて発達すること。また，思春期においては，自己の認識が深まり，自己形成がなされること</w:t>
            </w:r>
            <w:r>
              <w:rPr>
                <w:rFonts w:hint="eastAsia"/>
                <w:sz w:val="20"/>
                <w:szCs w:val="20"/>
              </w:rPr>
              <w:t>を</w:t>
            </w:r>
            <w:r w:rsidRPr="00F86A5F">
              <w:rPr>
                <w:rFonts w:hint="eastAsia"/>
                <w:sz w:val="20"/>
                <w:szCs w:val="20"/>
                <w:u w:val="single"/>
              </w:rPr>
              <w:t>理解している</w:t>
            </w:r>
            <w:r>
              <w:rPr>
                <w:rFonts w:hint="eastAsia"/>
                <w:sz w:val="20"/>
                <w:szCs w:val="20"/>
              </w:rPr>
              <w:t>。</w:t>
            </w:r>
          </w:p>
          <w:p w:rsidR="00732F40" w:rsidRPr="00E4068F" w:rsidRDefault="00F86A5F" w:rsidP="00F86A5F">
            <w:pPr>
              <w:snapToGrid w:val="0"/>
              <w:ind w:left="200" w:hangingChars="100" w:hanging="200"/>
              <w:rPr>
                <w:sz w:val="20"/>
                <w:szCs w:val="20"/>
              </w:rPr>
            </w:pPr>
            <w:r>
              <w:rPr>
                <w:rFonts w:hint="eastAsia"/>
                <w:sz w:val="20"/>
                <w:szCs w:val="20"/>
              </w:rPr>
              <w:t>・</w:t>
            </w:r>
            <w:r w:rsidRPr="00732F40">
              <w:rPr>
                <w:rFonts w:hint="eastAsia"/>
                <w:sz w:val="20"/>
                <w:szCs w:val="20"/>
              </w:rPr>
              <w:t>精神と身体は，相互に影響を与え，関わっていること。欲求やストレスは，心身に影響を与えることがあること。また，心の健康を保つには，欲求やスト</w:t>
            </w:r>
            <w:r w:rsidRPr="00732F40">
              <w:rPr>
                <w:rFonts w:hint="eastAsia"/>
                <w:sz w:val="20"/>
                <w:szCs w:val="20"/>
              </w:rPr>
              <w:lastRenderedPageBreak/>
              <w:t>レスに適切に対処する必要があること</w:t>
            </w:r>
            <w:r>
              <w:rPr>
                <w:rFonts w:hint="eastAsia"/>
                <w:sz w:val="20"/>
                <w:szCs w:val="20"/>
              </w:rPr>
              <w:t>を</w:t>
            </w:r>
            <w:r w:rsidRPr="00F86A5F">
              <w:rPr>
                <w:rFonts w:hint="eastAsia"/>
                <w:sz w:val="20"/>
                <w:szCs w:val="20"/>
                <w:u w:val="single"/>
              </w:rPr>
              <w:t>理解している</w:t>
            </w:r>
            <w:r w:rsidR="00EA6F17" w:rsidRPr="00EA6F17">
              <w:rPr>
                <w:rFonts w:hint="eastAsia"/>
                <w:sz w:val="20"/>
                <w:szCs w:val="20"/>
              </w:rPr>
              <w:t>とともに，それらに対処する技能を</w:t>
            </w:r>
            <w:r w:rsidR="00EA6F17">
              <w:rPr>
                <w:rFonts w:hint="eastAsia"/>
                <w:sz w:val="20"/>
                <w:szCs w:val="20"/>
                <w:u w:val="single"/>
              </w:rPr>
              <w:t>身に付けている。</w:t>
            </w:r>
          </w:p>
        </w:tc>
        <w:tc>
          <w:tcPr>
            <w:tcW w:w="2823" w:type="dxa"/>
          </w:tcPr>
          <w:p w:rsidR="00732F40" w:rsidRPr="00E4068F" w:rsidRDefault="00F86A5F" w:rsidP="00F86A5F">
            <w:pPr>
              <w:snapToGrid w:val="0"/>
              <w:ind w:left="200" w:hangingChars="100" w:hanging="200"/>
              <w:rPr>
                <w:sz w:val="20"/>
                <w:szCs w:val="20"/>
              </w:rPr>
            </w:pPr>
            <w:r>
              <w:rPr>
                <w:rFonts w:hint="eastAsia"/>
                <w:sz w:val="20"/>
                <w:szCs w:val="20"/>
              </w:rPr>
              <w:lastRenderedPageBreak/>
              <w:t>・</w:t>
            </w:r>
            <w:r w:rsidRPr="00732F40">
              <w:rPr>
                <w:sz w:val="20"/>
                <w:szCs w:val="20"/>
              </w:rPr>
              <w:t>心身の機能の発達と心の健康について，課題を発見し</w:t>
            </w:r>
            <w:r>
              <w:rPr>
                <w:sz w:val="20"/>
                <w:szCs w:val="20"/>
              </w:rPr>
              <w:t>，その解決に向けて思考し判断</w:t>
            </w:r>
            <w:r w:rsidR="00EA6F17" w:rsidRPr="00FF6DB3">
              <w:rPr>
                <w:rFonts w:hint="eastAsia"/>
                <w:sz w:val="20"/>
                <w:szCs w:val="20"/>
                <w:u w:val="single"/>
              </w:rPr>
              <w:t>してい</w:t>
            </w:r>
            <w:r w:rsidRPr="00FF6DB3">
              <w:rPr>
                <w:sz w:val="20"/>
                <w:szCs w:val="20"/>
                <w:u w:val="single"/>
              </w:rPr>
              <w:t>る</w:t>
            </w:r>
            <w:r>
              <w:rPr>
                <w:sz w:val="20"/>
                <w:szCs w:val="20"/>
              </w:rPr>
              <w:t>とともに，それらを</w:t>
            </w:r>
            <w:r w:rsidRPr="008D13C8">
              <w:rPr>
                <w:rFonts w:hint="eastAsia"/>
                <w:sz w:val="20"/>
                <w:szCs w:val="20"/>
              </w:rPr>
              <w:t>表現</w:t>
            </w:r>
            <w:r w:rsidRPr="008D13C8">
              <w:rPr>
                <w:rFonts w:hint="eastAsia"/>
                <w:sz w:val="20"/>
                <w:szCs w:val="20"/>
                <w:u w:val="single"/>
              </w:rPr>
              <w:t>している</w:t>
            </w:r>
            <w:r w:rsidR="00F6075F" w:rsidRPr="00F6075F">
              <w:rPr>
                <w:rFonts w:hint="eastAsia"/>
                <w:sz w:val="20"/>
                <w:szCs w:val="20"/>
              </w:rPr>
              <w:t>。</w:t>
            </w:r>
          </w:p>
        </w:tc>
        <w:tc>
          <w:tcPr>
            <w:tcW w:w="2822" w:type="dxa"/>
          </w:tcPr>
          <w:p w:rsidR="00732F40" w:rsidRDefault="00732F40" w:rsidP="00352CCE">
            <w:pPr>
              <w:snapToGrid w:val="0"/>
              <w:ind w:left="200" w:hangingChars="100" w:hanging="200"/>
              <w:rPr>
                <w:sz w:val="20"/>
                <w:szCs w:val="20"/>
              </w:rPr>
            </w:pPr>
            <w:r w:rsidRPr="00195C56">
              <w:rPr>
                <w:rFonts w:hint="eastAsia"/>
                <w:sz w:val="20"/>
                <w:szCs w:val="20"/>
              </w:rPr>
              <w:t>・</w:t>
            </w:r>
            <w:r w:rsidR="00F86A5F" w:rsidRPr="00732F40">
              <w:rPr>
                <w:rFonts w:hint="eastAsia"/>
              </w:rPr>
              <w:t>心身の機能の発達と心の健康</w:t>
            </w:r>
            <w:r w:rsidRPr="00195C56">
              <w:rPr>
                <w:rFonts w:hint="eastAsia"/>
                <w:sz w:val="20"/>
                <w:szCs w:val="20"/>
              </w:rPr>
              <w:t>についての学習に自主的に取り組</w:t>
            </w:r>
            <w:r w:rsidRPr="00FF6DB3">
              <w:rPr>
                <w:rFonts w:hint="eastAsia"/>
                <w:sz w:val="20"/>
                <w:szCs w:val="20"/>
              </w:rPr>
              <w:t>も</w:t>
            </w:r>
            <w:r w:rsidRPr="00195C56">
              <w:rPr>
                <w:rFonts w:hint="eastAsia"/>
                <w:sz w:val="20"/>
                <w:szCs w:val="20"/>
                <w:u w:val="single"/>
              </w:rPr>
              <w:t>うとしている</w:t>
            </w:r>
            <w:r w:rsidRPr="00732F40">
              <w:rPr>
                <w:rFonts w:hint="eastAsia"/>
                <w:sz w:val="20"/>
                <w:szCs w:val="20"/>
              </w:rPr>
              <w:t>。</w:t>
            </w:r>
          </w:p>
          <w:p w:rsidR="00732F40" w:rsidRPr="00195C56" w:rsidRDefault="00732F40" w:rsidP="00352CCE">
            <w:pPr>
              <w:snapToGrid w:val="0"/>
              <w:ind w:left="200" w:hangingChars="100" w:hanging="200"/>
              <w:rPr>
                <w:sz w:val="20"/>
                <w:szCs w:val="20"/>
              </w:rPr>
            </w:pPr>
          </w:p>
          <w:p w:rsidR="00732F40" w:rsidRPr="00E4068F" w:rsidRDefault="00732F40" w:rsidP="00352CCE">
            <w:pPr>
              <w:snapToGrid w:val="0"/>
              <w:ind w:left="200" w:hangingChars="100" w:hanging="200"/>
              <w:rPr>
                <w:sz w:val="20"/>
                <w:szCs w:val="20"/>
              </w:rPr>
            </w:pPr>
            <w:r w:rsidRPr="00195C56">
              <w:rPr>
                <w:rFonts w:hint="eastAsia"/>
                <w:sz w:val="20"/>
                <w:szCs w:val="20"/>
              </w:rPr>
              <w:t>※必要に応じて学年・分野別の評価の観点の趣旨（「主体的に学習に取り組む態度」に関わる部分）等を用いて作成する。</w:t>
            </w:r>
          </w:p>
        </w:tc>
      </w:tr>
    </w:tbl>
    <w:p w:rsidR="00732F40" w:rsidRDefault="00732F40" w:rsidP="00732F40">
      <w:pPr>
        <w:snapToGrid w:val="0"/>
        <w:ind w:left="500" w:hangingChars="250" w:hanging="500"/>
        <w:rPr>
          <w:sz w:val="20"/>
        </w:rPr>
      </w:pPr>
    </w:p>
    <w:p w:rsidR="00A43D50" w:rsidRDefault="00732F40" w:rsidP="00A43D50">
      <w:pPr>
        <w:widowControl/>
        <w:jc w:val="left"/>
        <w:rPr>
          <w:sz w:val="20"/>
        </w:rPr>
      </w:pPr>
      <w:r>
        <w:rPr>
          <w:noProof/>
        </w:rPr>
        <mc:AlternateContent>
          <mc:Choice Requires="wps">
            <w:drawing>
              <wp:anchor distT="0" distB="0" distL="114300" distR="114300" simplePos="0" relativeHeight="251708416" behindDoc="0" locked="0" layoutInCell="1" allowOverlap="1" wp14:anchorId="306A26B0" wp14:editId="735AEF32">
                <wp:simplePos x="0" y="0"/>
                <wp:positionH relativeFrom="column">
                  <wp:posOffset>5543550</wp:posOffset>
                </wp:positionH>
                <wp:positionV relativeFrom="paragraph">
                  <wp:posOffset>8255</wp:posOffset>
                </wp:positionV>
                <wp:extent cx="588010" cy="294005"/>
                <wp:effectExtent l="0" t="0" r="2540" b="0"/>
                <wp:wrapNone/>
                <wp:docPr id="32" name="下矢印 32"/>
                <wp:cNvGraphicFramePr/>
                <a:graphic xmlns:a="http://schemas.openxmlformats.org/drawingml/2006/main">
                  <a:graphicData uri="http://schemas.microsoft.com/office/word/2010/wordprocessingShape">
                    <wps:wsp>
                      <wps:cNvSpPr/>
                      <wps:spPr>
                        <a:xfrm>
                          <a:off x="0" y="0"/>
                          <a:ext cx="588010" cy="294005"/>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860D11" id="下矢印 32" o:spid="_x0000_s1026" type="#_x0000_t67" style="position:absolute;left:0;text-align:left;margin-left:436.5pt;margin-top:.65pt;width:46.3pt;height:23.1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qTrgIAAK4FAAAOAAAAZHJzL2Uyb0RvYy54bWysVF1uEzEQfkfiDpbf6W5CAm3UTRW1KkIq&#10;bUWL+ux47WQl22NsJ5twBcQZkDgBjxwIxDUY25vtDxVIiDw4Hs/MNzPfzszh0UYrshbON2AqOtgr&#10;KRGGQ92YRUXfXZ8+26fEB2ZqpsCIim6Fp0fTp08OWzsRQ1iCqoUjCGL8pLUVXYZgJ0Xh+VJo5vfA&#10;CoNKCU6zgKJbFLVjLaJrVQzL8kXRgqutAy68x9eTrKTThC+l4OFCSi8CURXF3EI6XTrn8Symh2yy&#10;cMwuG96lwf4hC80ag0F7qBMWGFm55jco3XAHHmTY46ALkLLhItWA1QzKB9VcLZkVqRYkx9ueJv//&#10;YPn5+tKRpq7o8yElhmn8Rt+/ffz5+cuPT18JviFBrfUTtLuyl66TPF5jtRvpdPzHOsgmkbrtSRWb&#10;QDg+jvf3sTJKOKqGB6OyHEfM4tbZOh9eCdAkXipaQ2tmzkGb+GTrMx+y/c4uBvSgmvq0USoJsVnE&#10;sXJkzfAzzxeD5KpW+g3U+W1c4q+Lm3ormqcs7iEpE/EMROQcNL4UkYBccrqFrRLRTpm3QiJ3WOQw&#10;ReyRc1DGuTAhJ+OXrBZ/yyUBRmSJ8XvsDuB+kTvsnGVnH11FavreufxTYtm590iRwYTeWTcG3GMA&#10;CqvqImf7HUmZmsjSHOotdpaDPHLe8tMGv+8Z8+GSOZwxbAncG+ECD6mgrSh0N0qW4D489h7tsfVR&#10;S0mLM1tR/37FnKBEvTY4FAeD0SgOeRJG45dDFNxdzfyuxqz0MWC/DHBDWZ6u0T6o3VU60De4XmYx&#10;KqqY4Ri7ojy4nXAc8i7BBcXFbJbMcLAtC2fmyvIIHlmNrXu9uWHOdk0ecDrOYTffbPKgzbNt9DQw&#10;WwWQTZqBW147vnEppCbuFljcOnflZHW7Zqe/AAAA//8DAFBLAwQUAAYACAAAACEABTbFJ9sAAAAI&#10;AQAADwAAAGRycy9kb3ducmV2LnhtbEyPwU7DMBBE70j8g7VI3KgDbd2QxqkqpIozbbm7zjYOxOso&#10;dpv071lOcFy91cybcjP5TlxxiG0gDc+zDASSDXVLjYbjYfeUg4jJUG26QKjhhhE21f1daYo6jPSB&#10;131qBIdQLIwGl1JfSBmtQ2/iLPRIzM5h8CbxOTSyHszI4b6TL1mmpDctcYMzPb45tN/7i9egDp9j&#10;38rF13Zpo3M+t++3Xa7148O0XYNIOKW/Z/jVZ3Wo2OkULlRH0WnIV3PekhjMQTB/VUsF4qRhsVIg&#10;q1L+H1D9AAAA//8DAFBLAQItABQABgAIAAAAIQC2gziS/gAAAOEBAAATAAAAAAAAAAAAAAAAAAAA&#10;AABbQ29udGVudF9UeXBlc10ueG1sUEsBAi0AFAAGAAgAAAAhADj9If/WAAAAlAEAAAsAAAAAAAAA&#10;AAAAAAAALwEAAF9yZWxzLy5yZWxzUEsBAi0AFAAGAAgAAAAhAJASqpOuAgAArgUAAA4AAAAAAAAA&#10;AAAAAAAALgIAAGRycy9lMm9Eb2MueG1sUEsBAi0AFAAGAAgAAAAhAAU2xSfbAAAACAEAAA8AAAAA&#10;AAAAAAAAAAAACAUAAGRycy9kb3ducmV2LnhtbFBLBQYAAAAABAAEAPMAAAAQBgAAAAA=&#10;" adj="10800" fillcolor="#7f7f7f [1612]" stroked="f" strokeweight="2pt"/>
            </w:pict>
          </mc:Fallback>
        </mc:AlternateContent>
      </w:r>
      <w:r>
        <w:rPr>
          <w:noProof/>
        </w:rPr>
        <mc:AlternateContent>
          <mc:Choice Requires="wps">
            <w:drawing>
              <wp:anchor distT="0" distB="0" distL="114300" distR="114300" simplePos="0" relativeHeight="251707392" behindDoc="0" locked="0" layoutInCell="1" allowOverlap="1" wp14:anchorId="02975963" wp14:editId="034CE723">
                <wp:simplePos x="0" y="0"/>
                <wp:positionH relativeFrom="column">
                  <wp:posOffset>3683000</wp:posOffset>
                </wp:positionH>
                <wp:positionV relativeFrom="paragraph">
                  <wp:posOffset>18415</wp:posOffset>
                </wp:positionV>
                <wp:extent cx="588010" cy="294005"/>
                <wp:effectExtent l="0" t="0" r="2540" b="0"/>
                <wp:wrapNone/>
                <wp:docPr id="33" name="下矢印 33"/>
                <wp:cNvGraphicFramePr/>
                <a:graphic xmlns:a="http://schemas.openxmlformats.org/drawingml/2006/main">
                  <a:graphicData uri="http://schemas.microsoft.com/office/word/2010/wordprocessingShape">
                    <wps:wsp>
                      <wps:cNvSpPr/>
                      <wps:spPr>
                        <a:xfrm>
                          <a:off x="0" y="0"/>
                          <a:ext cx="588010" cy="294005"/>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5EBAE9" id="下矢印 33" o:spid="_x0000_s1026" type="#_x0000_t67" style="position:absolute;left:0;text-align:left;margin-left:290pt;margin-top:1.45pt;width:46.3pt;height:23.1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1FmrgIAAK4FAAAOAAAAZHJzL2Uyb0RvYy54bWysVF1uEzEQfkfiDpbf6W7SBNqomypqVYRU&#10;aEWL+ux47WQl22NsJ5twBcQZkDgBjxwIxDUY25vtDxVIiDw4Hs/MNzPfzszR8UYrshbON2AqOtgr&#10;KRGGQ92YRUXfXZ89O6DEB2ZqpsCIim6Fp8fTp0+OWjsRQ1iCqoUjCGL8pLUVXYZgJ0Xh+VJo5vfA&#10;CoNKCU6zgKJbFLVjLaJrVQzL8nnRgqutAy68x9fTrKTThC+l4OFCSi8CURXF3EI6XTrn8SymR2yy&#10;cMwuG96lwf4hC80ag0F7qFMWGFm55jco3XAHHmTY46ALkLLhItWA1QzKB9VcLZkVqRYkx9ueJv//&#10;YPmb9aUjTV3R/X1KDNP4jb5/+/jz85cfn74SfEOCWusnaHdlL10nebzGajfS6fiPdZBNInXbkyo2&#10;gXB8HB8cYGWUcFQND0dlOY6Yxa2zdT68FKBJvFS0htbMnIM28cnW5z5k+51dDOhBNfVZo1QSYrOI&#10;E+XImuFnni8GyVWt9Guo89u4xF8XN/VWNE9Z3ENSJuIZiMg5aHwpIgG55HQLWyWinTJvhUTusMhh&#10;itgj56CMc2FCTsYvWS3+lksCjMgS4/fYHcD9InfYOcvOPrqK1PS9c/mnxLJz75Eigwm9s24MuMcA&#10;FFbVRc72O5IyNZGlOdRb7CwHeeS85WcNft9z5sMlczhj2BK4N8IFHlJBW1HobpQswX147D3aY+uj&#10;lpIWZ7ai/v2KOUGJemVwKA4Ho1Ec8iSMxi+GKLi7mvldjVnpE8B+GeCGsjxdo31Qu6t0oG9wvcxi&#10;VFQxwzF2RXlwO+Ek5F2CC4qL2SyZ4WBbFs7NleURPLIaW/d6c8Oc7Zo84HS8gd18s8mDNs+20dPA&#10;bBVANmkGbnnt+MalkJq4W2Bx69yVk9Xtmp3+AgAA//8DAFBLAwQUAAYACAAAACEACCPwS9sAAAAI&#10;AQAADwAAAGRycy9kb3ducmV2LnhtbEyPwU7DMBBE70j8g7VI3KhD1IY0zaaqkCrOtHB37SVOiddR&#10;7Dbp32NOcBzNaOZNvZ1dL640hs4zwvMiA0Gsvem4Rfg47p9KECEqNqr3TAg3CrBt7u9qVRk/8Ttd&#10;D7EVqYRDpRBsjEMlZdCWnAoLPxAn78uPTsUkx1aaUU2p3PUyz7JCOtVxWrBqoFdL+vtwcQjF8XMa&#10;Ork871Y6WOtK/Xbbl4iPD/NuAyLSHP/C8Iuf0KFJTCd/YRNEj7Aqs/QlIuRrEMkvXvICxAlhuc5B&#10;NrX8f6D5AQAA//8DAFBLAQItABQABgAIAAAAIQC2gziS/gAAAOEBAAATAAAAAAAAAAAAAAAAAAAA&#10;AABbQ29udGVudF9UeXBlc10ueG1sUEsBAi0AFAAGAAgAAAAhADj9If/WAAAAlAEAAAsAAAAAAAAA&#10;AAAAAAAALwEAAF9yZWxzLy5yZWxzUEsBAi0AFAAGAAgAAAAhALRLUWauAgAArgUAAA4AAAAAAAAA&#10;AAAAAAAALgIAAGRycy9lMm9Eb2MueG1sUEsBAi0AFAAGAAgAAAAhAAgj8EvbAAAACAEAAA8AAAAA&#10;AAAAAAAAAAAACAUAAGRycy9kb3ducmV2LnhtbFBLBQYAAAAABAAEAPMAAAAQBgAAAAA=&#10;" adj="10800" fillcolor="#7f7f7f [1612]" stroked="f" strokeweight="2pt"/>
            </w:pict>
          </mc:Fallback>
        </mc:AlternateContent>
      </w:r>
      <w:r>
        <w:rPr>
          <w:noProof/>
        </w:rPr>
        <mc:AlternateContent>
          <mc:Choice Requires="wps">
            <w:drawing>
              <wp:anchor distT="0" distB="0" distL="114300" distR="114300" simplePos="0" relativeHeight="251706368" behindDoc="0" locked="0" layoutInCell="1" allowOverlap="1" wp14:anchorId="384BD7B9" wp14:editId="509FB2E9">
                <wp:simplePos x="0" y="0"/>
                <wp:positionH relativeFrom="column">
                  <wp:posOffset>1146109</wp:posOffset>
                </wp:positionH>
                <wp:positionV relativeFrom="paragraph">
                  <wp:posOffset>18250</wp:posOffset>
                </wp:positionV>
                <wp:extent cx="588010" cy="294005"/>
                <wp:effectExtent l="0" t="0" r="2540" b="0"/>
                <wp:wrapNone/>
                <wp:docPr id="34" name="下矢印 34"/>
                <wp:cNvGraphicFramePr/>
                <a:graphic xmlns:a="http://schemas.openxmlformats.org/drawingml/2006/main">
                  <a:graphicData uri="http://schemas.microsoft.com/office/word/2010/wordprocessingShape">
                    <wps:wsp>
                      <wps:cNvSpPr/>
                      <wps:spPr>
                        <a:xfrm>
                          <a:off x="0" y="0"/>
                          <a:ext cx="588010" cy="294005"/>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7810CD" id="下矢印 34" o:spid="_x0000_s1026" type="#_x0000_t67" style="position:absolute;left:0;text-align:left;margin-left:90.25pt;margin-top:1.45pt;width:46.3pt;height:23.1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LCrgIAAK4FAAAOAAAAZHJzL2Uyb0RvYy54bWysVF1uEzEQfkfiDpbf6W5CAm3UTRW1KkIq&#10;bUWL+ux47WQl22NsJ5twBcQZkDgBjxwIxDUY25vtDxVIiDw4Hs/MNzPfzszh0UYrshbON2AqOtgr&#10;KRGGQ92YRUXfXZ8+26fEB2ZqpsCIim6Fp0fTp08OWzsRQ1iCqoUjCGL8pLUVXYZgJ0Xh+VJo5vfA&#10;CoNKCU6zgKJbFLVjLaJrVQzL8kXRgqutAy68x9eTrKTThC+l4OFCSi8CURXF3EI6XTrn8Symh2yy&#10;cMwuG96lwf4hC80ag0F7qBMWGFm55jco3XAHHmTY46ALkLLhItWA1QzKB9VcLZkVqRYkx9ueJv//&#10;YPn5+tKRpq7o8xElhmn8Rt+/ffz5+cuPT18JviFBrfUTtLuyl66TPF5jtRvpdPzHOsgmkbrtSRWb&#10;QDg+jvf3sTJKOKqGB6OyHEfM4tbZOh9eCdAkXipaQ2tmzkGb+GTrMx+y/c4uBvSgmvq0USoJsVnE&#10;sXJkzfAzzxeD5KpW+g3U+W1c4q+Lm3ormqcs7iEpE/EMROQcNL4UkYBccrqFrRLRTpm3QiJ3WOQw&#10;ReyRc1DGuTAhJ+OXrBZ/yyUBRmSJ8XvsDuB+kTvsnGVnH11FavreufxTYtm590iRwYTeWTcG3GMA&#10;CqvqImf7HUmZmsjSHOotdpaDPHLe8tMGv+8Z8+GSOZwxbAncG+ECD6mgrSh0N0qW4D489h7tsfVR&#10;S0mLM1tR/37FnKBEvTY4FAeD0SgOeRJG45dDFNxdzfyuxqz0MWC/DHBDWZ6u0T6o3VU60De4XmYx&#10;KqqY4Ri7ojy4nXAc8i7BBcXFbJbMcLAtC2fmyvIIHlmNrXu9uWHOdk0ecDrOYTffbPKgzbNt9DQw&#10;WwWQTZqBW147vnEppCbuFljcOnflZHW7Zqe/AAAA//8DAFBLAwQUAAYACAAAACEA6FdpzdsAAAAI&#10;AQAADwAAAGRycy9kb3ducmV2LnhtbEyPwU7DMBBE70j8g7VI3KjT0JY0jVNVSBVnWri79hKnxOso&#10;dpv071lOcBzNaOZNtZ18J644xDaQgvksA4Fkgm2pUfBx3D8VIGLSZHUXCBXcMMK2vr+rdGnDSO94&#10;PaRGcAnFUitwKfWllNE49DrOQo/E3lcYvE4sh0baQY9c7juZZ9lKet0SLzjd46tD8324eAWr4+fY&#10;t3Jx3i1NdM4X5u22L5R6fJh2GxAJp/QXhl98RoeamU7hQjaKjnWRLTmqIF+DYD9/eZ6DOClYrHOQ&#10;dSX/H6h/AAAA//8DAFBLAQItABQABgAIAAAAIQC2gziS/gAAAOEBAAATAAAAAAAAAAAAAAAAAAAA&#10;AABbQ29udGVudF9UeXBlc10ueG1sUEsBAi0AFAAGAAgAAAAhADj9If/WAAAAlAEAAAsAAAAAAAAA&#10;AAAAAAAALwEAAF9yZWxzLy5yZWxzUEsBAi0AFAAGAAgAAAAhAIvOIsKuAgAArgUAAA4AAAAAAAAA&#10;AAAAAAAALgIAAGRycy9lMm9Eb2MueG1sUEsBAi0AFAAGAAgAAAAhAOhXac3bAAAACAEAAA8AAAAA&#10;AAAAAAAAAAAACAUAAGRycy9kb3ducmV2LnhtbFBLBQYAAAAABAAEAPMAAAAQBgAAAAA=&#10;" adj="10800" fillcolor="#7f7f7f [1612]" stroked="f" strokeweight="2pt"/>
            </w:pict>
          </mc:Fallback>
        </mc:AlternateContent>
      </w:r>
    </w:p>
    <w:p w:rsidR="00A43D50" w:rsidRDefault="00A43D50" w:rsidP="00A43D50">
      <w:pPr>
        <w:widowControl/>
        <w:jc w:val="left"/>
        <w:rPr>
          <w:sz w:val="20"/>
        </w:rPr>
      </w:pPr>
    </w:p>
    <w:p w:rsidR="00732F40" w:rsidRPr="00A43D50" w:rsidRDefault="00732F40" w:rsidP="00A43D50">
      <w:pPr>
        <w:widowControl/>
        <w:jc w:val="left"/>
        <w:rPr>
          <w:sz w:val="20"/>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単元の評価規準例</w:t>
      </w:r>
    </w:p>
    <w:p w:rsidR="00732F40" w:rsidRPr="00BE7631" w:rsidRDefault="00732F40" w:rsidP="00732F40">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732F40" w:rsidTr="00352CCE">
        <w:trPr>
          <w:trHeight w:val="328"/>
        </w:trPr>
        <w:tc>
          <w:tcPr>
            <w:tcW w:w="4907" w:type="dxa"/>
          </w:tcPr>
          <w:p w:rsidR="00732F40" w:rsidRDefault="005A5565" w:rsidP="00352CCE">
            <w:pPr>
              <w:snapToGrid w:val="0"/>
              <w:jc w:val="center"/>
              <w:rPr>
                <w:sz w:val="20"/>
              </w:rPr>
            </w:pPr>
            <w:r>
              <w:rPr>
                <w:rFonts w:hint="eastAsia"/>
                <w:sz w:val="20"/>
              </w:rPr>
              <w:t>知識・技能</w:t>
            </w:r>
          </w:p>
        </w:tc>
        <w:tc>
          <w:tcPr>
            <w:tcW w:w="2823" w:type="dxa"/>
          </w:tcPr>
          <w:p w:rsidR="00732F40" w:rsidRDefault="00F6075F" w:rsidP="00352CCE">
            <w:pPr>
              <w:snapToGrid w:val="0"/>
              <w:jc w:val="center"/>
              <w:rPr>
                <w:sz w:val="20"/>
              </w:rPr>
            </w:pPr>
            <w:r>
              <w:rPr>
                <w:rFonts w:hint="eastAsia"/>
                <w:sz w:val="20"/>
              </w:rPr>
              <w:t>思考・判断・表現</w:t>
            </w:r>
          </w:p>
        </w:tc>
        <w:tc>
          <w:tcPr>
            <w:tcW w:w="2822" w:type="dxa"/>
          </w:tcPr>
          <w:p w:rsidR="00732F40" w:rsidRDefault="00732F40" w:rsidP="00352CCE">
            <w:pPr>
              <w:snapToGrid w:val="0"/>
              <w:jc w:val="center"/>
              <w:rPr>
                <w:sz w:val="20"/>
              </w:rPr>
            </w:pPr>
            <w:r>
              <w:rPr>
                <w:rFonts w:hint="eastAsia"/>
                <w:sz w:val="20"/>
              </w:rPr>
              <w:t>主体的に学習に取り組む態度</w:t>
            </w:r>
          </w:p>
        </w:tc>
      </w:tr>
      <w:tr w:rsidR="00732F40" w:rsidTr="00352CCE">
        <w:trPr>
          <w:trHeight w:val="4475"/>
        </w:trPr>
        <w:tc>
          <w:tcPr>
            <w:tcW w:w="4907" w:type="dxa"/>
          </w:tcPr>
          <w:p w:rsidR="0060177A" w:rsidRPr="0060177A" w:rsidRDefault="00732F40" w:rsidP="0060177A">
            <w:pPr>
              <w:snapToGrid w:val="0"/>
              <w:ind w:left="200" w:hangingChars="100" w:hanging="200"/>
              <w:rPr>
                <w:sz w:val="20"/>
                <w:szCs w:val="20"/>
              </w:rPr>
            </w:pPr>
            <w:r w:rsidRPr="0060177A">
              <w:rPr>
                <w:rFonts w:hint="eastAsia"/>
                <w:sz w:val="20"/>
                <w:szCs w:val="20"/>
              </w:rPr>
              <w:t>①</w:t>
            </w:r>
            <w:r w:rsidR="0060177A" w:rsidRPr="0060177A">
              <w:rPr>
                <w:rFonts w:hint="eastAsia"/>
                <w:sz w:val="20"/>
                <w:szCs w:val="20"/>
              </w:rPr>
              <w:t>身体の発育・発達には，骨や筋肉，肺や心臓などの器官が急速に発育し，呼吸器系，循環器系などの機能が発達する時期があること，また，その時期や程度には，人によって違いがある</w:t>
            </w:r>
            <w:r w:rsidR="0060177A">
              <w:rPr>
                <w:rFonts w:hint="eastAsia"/>
                <w:sz w:val="20"/>
                <w:szCs w:val="20"/>
              </w:rPr>
              <w:t>こと</w:t>
            </w:r>
            <w:r w:rsidR="0060177A" w:rsidRPr="00B6523F">
              <w:rPr>
                <w:rFonts w:hint="eastAsia"/>
                <w:sz w:val="20"/>
                <w:szCs w:val="20"/>
                <w:u w:val="single"/>
              </w:rPr>
              <w:t>について，理解したことを言ったり，書いたりしている</w:t>
            </w:r>
            <w:r w:rsidR="00F6075F" w:rsidRPr="00F6075F">
              <w:rPr>
                <w:rFonts w:hint="eastAsia"/>
                <w:sz w:val="20"/>
                <w:szCs w:val="20"/>
              </w:rPr>
              <w:t>。</w:t>
            </w:r>
          </w:p>
          <w:p w:rsidR="0060177A" w:rsidRPr="0060177A" w:rsidRDefault="0060177A" w:rsidP="0060177A">
            <w:pPr>
              <w:snapToGrid w:val="0"/>
              <w:ind w:left="200" w:hangingChars="100" w:hanging="200"/>
              <w:rPr>
                <w:sz w:val="20"/>
                <w:szCs w:val="20"/>
              </w:rPr>
            </w:pPr>
            <w:r>
              <w:rPr>
                <w:rFonts w:hint="eastAsia"/>
                <w:sz w:val="20"/>
                <w:szCs w:val="20"/>
              </w:rPr>
              <w:t>②</w:t>
            </w:r>
            <w:r w:rsidRPr="0060177A">
              <w:rPr>
                <w:rFonts w:hint="eastAsia"/>
                <w:sz w:val="20"/>
                <w:szCs w:val="20"/>
              </w:rPr>
              <w:t>思春期には，下垂体から分泌される性腺刺激ホルモンの働きにより生殖器の発育とともに生殖機能が発達し，男子では射精，女子では月経が見られ，妊娠が可能となることに</w:t>
            </w:r>
            <w:r w:rsidRPr="00EA6F17">
              <w:rPr>
                <w:rFonts w:hint="eastAsia"/>
                <w:sz w:val="20"/>
                <w:szCs w:val="20"/>
                <w:u w:val="single"/>
              </w:rPr>
              <w:t>ついて，理解したことを言ったり，書いたりしている</w:t>
            </w:r>
            <w:r w:rsidRPr="0060177A">
              <w:rPr>
                <w:rFonts w:hint="eastAsia"/>
                <w:sz w:val="20"/>
                <w:szCs w:val="20"/>
              </w:rPr>
              <w:t>。また，身体的な成熟に伴う性的な発達に対応し，個人差はあるものの，性衝動が生じたり，異性への関心などが高まったりすることなどから，異性の尊重，性</w:t>
            </w:r>
            <w:r>
              <w:rPr>
                <w:rFonts w:hint="eastAsia"/>
                <w:sz w:val="20"/>
                <w:szCs w:val="20"/>
              </w:rPr>
              <w:t>情報への対処など性に関する適切な態度や行動の選択が必要となる</w:t>
            </w:r>
            <w:r w:rsidRPr="00732F40">
              <w:rPr>
                <w:rFonts w:hint="eastAsia"/>
                <w:sz w:val="20"/>
                <w:szCs w:val="20"/>
              </w:rPr>
              <w:t>こと</w:t>
            </w:r>
            <w:r w:rsidR="00B6523F" w:rsidRPr="00B6523F">
              <w:rPr>
                <w:rFonts w:hint="eastAsia"/>
                <w:sz w:val="20"/>
                <w:szCs w:val="20"/>
                <w:u w:val="single"/>
              </w:rPr>
              <w:t>について，理解したことを言ったり，書いたりしている</w:t>
            </w:r>
            <w:r w:rsidR="00F6075F" w:rsidRPr="00F6075F">
              <w:rPr>
                <w:rFonts w:hint="eastAsia"/>
                <w:sz w:val="20"/>
                <w:szCs w:val="20"/>
              </w:rPr>
              <w:t>。</w:t>
            </w:r>
          </w:p>
          <w:p w:rsidR="00EA6F17" w:rsidRDefault="00732F40" w:rsidP="00EA6F17">
            <w:pPr>
              <w:snapToGrid w:val="0"/>
              <w:ind w:left="200" w:hangingChars="100" w:hanging="200"/>
              <w:rPr>
                <w:sz w:val="20"/>
                <w:szCs w:val="20"/>
              </w:rPr>
            </w:pPr>
            <w:r w:rsidRPr="0060177A">
              <w:rPr>
                <w:rFonts w:hint="eastAsia"/>
                <w:sz w:val="20"/>
                <w:szCs w:val="20"/>
              </w:rPr>
              <w:t>③</w:t>
            </w:r>
            <w:r w:rsidR="0060177A" w:rsidRPr="0060177A">
              <w:rPr>
                <w:rFonts w:hint="eastAsia"/>
                <w:sz w:val="20"/>
                <w:szCs w:val="20"/>
              </w:rPr>
              <w:t>心は，知的機能，情意機能，社会性等の精神機能の総体として捉えられ，それらは生活経験や学習などの影響を受けながら，脳の発達とともに発達すること</w:t>
            </w:r>
            <w:r w:rsidR="00B6523F" w:rsidRPr="00B6523F">
              <w:rPr>
                <w:rFonts w:hint="eastAsia"/>
                <w:sz w:val="20"/>
                <w:szCs w:val="20"/>
                <w:u w:val="single"/>
              </w:rPr>
              <w:t>について，理解したことを言ったり，書いたりしている</w:t>
            </w:r>
            <w:r w:rsidR="00F6075F" w:rsidRPr="00F6075F">
              <w:rPr>
                <w:rFonts w:hint="eastAsia"/>
                <w:sz w:val="20"/>
                <w:szCs w:val="20"/>
              </w:rPr>
              <w:t>。</w:t>
            </w:r>
          </w:p>
          <w:p w:rsidR="0060177A" w:rsidRDefault="00EA6F17" w:rsidP="00EA6F17">
            <w:pPr>
              <w:snapToGrid w:val="0"/>
              <w:ind w:left="200" w:hangingChars="100" w:hanging="200"/>
              <w:rPr>
                <w:sz w:val="20"/>
                <w:szCs w:val="20"/>
              </w:rPr>
            </w:pPr>
            <w:r>
              <w:rPr>
                <w:rFonts w:hint="eastAsia"/>
                <w:sz w:val="20"/>
                <w:szCs w:val="20"/>
              </w:rPr>
              <w:t>④自己形成については，</w:t>
            </w:r>
            <w:r w:rsidR="0060177A" w:rsidRPr="0060177A">
              <w:rPr>
                <w:rFonts w:hint="eastAsia"/>
                <w:sz w:val="20"/>
                <w:szCs w:val="20"/>
              </w:rPr>
              <w:t>思春期になると，自己を客観的に見つめたり，他人の立場や考え方を理解できるようになったりするとともに，物の考え方や興味・関心を広げ，次第に自己を認識し自分なりの価値観をもてるようになるなど自己の形成がなされること</w:t>
            </w:r>
            <w:r w:rsidR="00B6523F" w:rsidRPr="00B6523F">
              <w:rPr>
                <w:rFonts w:hint="eastAsia"/>
                <w:sz w:val="20"/>
                <w:szCs w:val="20"/>
                <w:u w:val="single"/>
              </w:rPr>
              <w:t>について，理解したことを言ったり，書いたりしている</w:t>
            </w:r>
            <w:r w:rsidR="00F6075F" w:rsidRPr="00F6075F">
              <w:rPr>
                <w:rFonts w:hint="eastAsia"/>
                <w:sz w:val="20"/>
                <w:szCs w:val="20"/>
              </w:rPr>
              <w:t>。</w:t>
            </w:r>
          </w:p>
          <w:p w:rsidR="00EA6F17" w:rsidRPr="00D71A3A" w:rsidRDefault="00EA6F17" w:rsidP="00EA6F17">
            <w:pPr>
              <w:snapToGrid w:val="0"/>
              <w:ind w:left="200" w:hangingChars="100" w:hanging="200"/>
              <w:rPr>
                <w:sz w:val="20"/>
                <w:szCs w:val="20"/>
              </w:rPr>
            </w:pPr>
            <w:r>
              <w:rPr>
                <w:rFonts w:hint="eastAsia"/>
                <w:sz w:val="20"/>
                <w:szCs w:val="20"/>
              </w:rPr>
              <w:t>⑤</w:t>
            </w:r>
            <w:r w:rsidRPr="00EA6F17">
              <w:rPr>
                <w:rFonts w:hint="eastAsia"/>
                <w:sz w:val="20"/>
                <w:szCs w:val="20"/>
              </w:rPr>
              <w:t>精神と身体には，密接な関係があり，互いに様々な影響を与え合っていること</w:t>
            </w:r>
            <w:r w:rsidRPr="00B6523F">
              <w:rPr>
                <w:rFonts w:hint="eastAsia"/>
                <w:sz w:val="20"/>
                <w:szCs w:val="20"/>
                <w:u w:val="single"/>
              </w:rPr>
              <w:t>について，理解したことを言ったり，書いたりしている</w:t>
            </w:r>
            <w:r w:rsidRPr="00F6075F">
              <w:rPr>
                <w:rFonts w:hint="eastAsia"/>
                <w:sz w:val="20"/>
                <w:szCs w:val="20"/>
              </w:rPr>
              <w:t>。</w:t>
            </w:r>
            <w:r w:rsidRPr="00EA6F17">
              <w:rPr>
                <w:rFonts w:hint="eastAsia"/>
                <w:sz w:val="20"/>
                <w:szCs w:val="20"/>
              </w:rPr>
              <w:t>また，心の状態が体にあらわれたり，体の状態が心にあらわれたりするのは，神経などの働きによること</w:t>
            </w:r>
            <w:r w:rsidRPr="00B6523F">
              <w:rPr>
                <w:rFonts w:hint="eastAsia"/>
                <w:sz w:val="20"/>
                <w:szCs w:val="20"/>
                <w:u w:val="single"/>
              </w:rPr>
              <w:t>について，理解したことを言ったり，書いたりしている</w:t>
            </w:r>
            <w:r w:rsidRPr="00F6075F">
              <w:rPr>
                <w:rFonts w:hint="eastAsia"/>
                <w:sz w:val="20"/>
                <w:szCs w:val="20"/>
              </w:rPr>
              <w:t>。</w:t>
            </w:r>
          </w:p>
          <w:p w:rsidR="0060177A" w:rsidRPr="00D71A3A" w:rsidRDefault="00EA6F17" w:rsidP="007941B8">
            <w:pPr>
              <w:snapToGrid w:val="0"/>
              <w:ind w:left="200" w:hangingChars="100" w:hanging="200"/>
              <w:rPr>
                <w:sz w:val="20"/>
                <w:szCs w:val="20"/>
              </w:rPr>
            </w:pPr>
            <w:r>
              <w:rPr>
                <w:rFonts w:hint="eastAsia"/>
                <w:sz w:val="20"/>
                <w:szCs w:val="20"/>
              </w:rPr>
              <w:t>⑥</w:t>
            </w:r>
            <w:r w:rsidR="0060177A" w:rsidRPr="00D71A3A">
              <w:rPr>
                <w:rFonts w:hint="eastAsia"/>
                <w:sz w:val="20"/>
                <w:szCs w:val="20"/>
              </w:rPr>
              <w:t>心の健康を保つには，適切な生活習慣を身に付けるとともに，欲求やストレスに適切に対処するこ</w:t>
            </w:r>
            <w:r w:rsidR="0060177A" w:rsidRPr="00D71A3A">
              <w:rPr>
                <w:rFonts w:hint="eastAsia"/>
                <w:sz w:val="20"/>
                <w:szCs w:val="20"/>
              </w:rPr>
              <w:lastRenderedPageBreak/>
              <w:t>とが必要である</w:t>
            </w:r>
            <w:r w:rsidR="00B6523F">
              <w:rPr>
                <w:rFonts w:hint="eastAsia"/>
                <w:sz w:val="20"/>
                <w:szCs w:val="20"/>
              </w:rPr>
              <w:t>こと</w:t>
            </w:r>
            <w:r w:rsidR="00B6523F" w:rsidRPr="00B6523F">
              <w:rPr>
                <w:rFonts w:hint="eastAsia"/>
                <w:sz w:val="20"/>
                <w:szCs w:val="20"/>
                <w:u w:val="single"/>
              </w:rPr>
              <w:t>について，理解したことを言ったり，書いたりしている</w:t>
            </w:r>
            <w:r w:rsidR="00F6075F" w:rsidRPr="00F6075F">
              <w:rPr>
                <w:rFonts w:hint="eastAsia"/>
                <w:sz w:val="20"/>
                <w:szCs w:val="20"/>
              </w:rPr>
              <w:t>。</w:t>
            </w:r>
            <w:r w:rsidR="0060177A" w:rsidRPr="00D71A3A">
              <w:rPr>
                <w:rFonts w:hint="eastAsia"/>
                <w:sz w:val="20"/>
                <w:szCs w:val="20"/>
              </w:rPr>
              <w:t>欲求には，生理的な欲求と心理的，社会的な欲求があること，また，精神的な安定を図るには，日常生活に充実感をもてたり，欲求の実現に向けて取り組んだり，欲求が満たされないときに自分や周囲の状況からよりよい方法を見付けたりすることなど</w:t>
            </w:r>
            <w:r w:rsidR="00B6523F" w:rsidRPr="00B6523F">
              <w:rPr>
                <w:rFonts w:hint="eastAsia"/>
                <w:sz w:val="20"/>
                <w:szCs w:val="20"/>
                <w:u w:val="single"/>
              </w:rPr>
              <w:t>について，理解したことを言ったり，書いたりしている</w:t>
            </w:r>
            <w:r w:rsidR="00F6075F" w:rsidRPr="00F6075F">
              <w:rPr>
                <w:rFonts w:hint="eastAsia"/>
                <w:sz w:val="20"/>
                <w:szCs w:val="20"/>
              </w:rPr>
              <w:t>。</w:t>
            </w:r>
          </w:p>
          <w:p w:rsidR="0060177A" w:rsidRPr="00D71A3A" w:rsidRDefault="00EA6F17" w:rsidP="007941B8">
            <w:pPr>
              <w:snapToGrid w:val="0"/>
              <w:ind w:left="200" w:hangingChars="100" w:hanging="200"/>
              <w:rPr>
                <w:sz w:val="20"/>
                <w:szCs w:val="20"/>
              </w:rPr>
            </w:pPr>
            <w:r>
              <w:rPr>
                <w:rFonts w:hint="eastAsia"/>
                <w:sz w:val="20"/>
                <w:szCs w:val="20"/>
              </w:rPr>
              <w:t>⑦</w:t>
            </w:r>
            <w:r w:rsidR="0060177A" w:rsidRPr="00D71A3A">
              <w:rPr>
                <w:rFonts w:hint="eastAsia"/>
                <w:sz w:val="20"/>
                <w:szCs w:val="20"/>
              </w:rPr>
              <w:t>ストレスへの対処にはストレスの原因となる事柄に対処すること，ストレスの原因についての受け止め方を見直すこと，友達や家族，教員，医師などの専門家などに話を聞いてもらったり，相談したりすること，コミュニケーションの方法を身に付けること，規則正しい生活をすることなどいろいろな方法があり，それらの中からストレスの原因，自分や周囲の状況に応じた対処の仕方を選ぶことが大切であること</w:t>
            </w:r>
            <w:r w:rsidR="00B6523F" w:rsidRPr="00B6523F">
              <w:rPr>
                <w:rFonts w:hint="eastAsia"/>
                <w:sz w:val="20"/>
                <w:szCs w:val="20"/>
                <w:u w:val="single"/>
              </w:rPr>
              <w:t>について，理解したことを言ったり，書いたりしている</w:t>
            </w:r>
            <w:r w:rsidR="00F6075F" w:rsidRPr="00F6075F">
              <w:rPr>
                <w:rFonts w:hint="eastAsia"/>
                <w:sz w:val="20"/>
                <w:szCs w:val="20"/>
              </w:rPr>
              <w:t>。</w:t>
            </w:r>
          </w:p>
          <w:p w:rsidR="00732F40" w:rsidRPr="00D71A3A" w:rsidRDefault="00EA6F17" w:rsidP="007941B8">
            <w:pPr>
              <w:snapToGrid w:val="0"/>
              <w:ind w:left="200" w:hangingChars="100" w:hanging="200"/>
              <w:rPr>
                <w:sz w:val="20"/>
                <w:szCs w:val="20"/>
              </w:rPr>
            </w:pPr>
            <w:r>
              <w:rPr>
                <w:rFonts w:hint="eastAsia"/>
                <w:sz w:val="20"/>
                <w:szCs w:val="20"/>
              </w:rPr>
              <w:t>⑧</w:t>
            </w:r>
            <w:r w:rsidR="0060177A" w:rsidRPr="00D71A3A">
              <w:rPr>
                <w:rFonts w:hint="eastAsia"/>
                <w:sz w:val="20"/>
                <w:szCs w:val="20"/>
              </w:rPr>
              <w:t>リラクセーションの方法等</w:t>
            </w:r>
            <w:r w:rsidR="00D71A3A" w:rsidRPr="00D71A3A">
              <w:rPr>
                <w:rFonts w:hint="eastAsia"/>
                <w:sz w:val="20"/>
                <w:szCs w:val="20"/>
              </w:rPr>
              <w:t>を理解して，</w:t>
            </w:r>
            <w:r w:rsidR="0060177A" w:rsidRPr="00D71A3A">
              <w:rPr>
                <w:rFonts w:hint="eastAsia"/>
                <w:sz w:val="20"/>
                <w:szCs w:val="20"/>
              </w:rPr>
              <w:t>ストレ</w:t>
            </w:r>
            <w:r w:rsidR="00D71A3A" w:rsidRPr="00D71A3A">
              <w:rPr>
                <w:rFonts w:hint="eastAsia"/>
                <w:sz w:val="20"/>
                <w:szCs w:val="20"/>
              </w:rPr>
              <w:t>スによる心身の負担を軽くするような対処の方法が</w:t>
            </w:r>
            <w:r w:rsidR="00D71A3A" w:rsidRPr="00B6523F">
              <w:rPr>
                <w:rFonts w:hint="eastAsia"/>
                <w:sz w:val="20"/>
                <w:szCs w:val="20"/>
                <w:u w:val="single"/>
              </w:rPr>
              <w:t>でき</w:t>
            </w:r>
            <w:r w:rsidR="00732F40" w:rsidRPr="00B6523F">
              <w:rPr>
                <w:rFonts w:hint="eastAsia"/>
                <w:sz w:val="20"/>
                <w:szCs w:val="20"/>
                <w:u w:val="single"/>
              </w:rPr>
              <w:t>る</w:t>
            </w:r>
            <w:r w:rsidR="00F6075F" w:rsidRPr="00F6075F">
              <w:rPr>
                <w:rFonts w:hint="eastAsia"/>
                <w:sz w:val="20"/>
                <w:szCs w:val="20"/>
              </w:rPr>
              <w:t>。</w:t>
            </w:r>
          </w:p>
          <w:p w:rsidR="00732F40" w:rsidRPr="00732F40" w:rsidRDefault="00732F40" w:rsidP="00D71A3A">
            <w:pPr>
              <w:snapToGrid w:val="0"/>
              <w:rPr>
                <w:color w:val="FF0000"/>
                <w:sz w:val="20"/>
                <w:szCs w:val="20"/>
              </w:rPr>
            </w:pPr>
          </w:p>
        </w:tc>
        <w:tc>
          <w:tcPr>
            <w:tcW w:w="2823" w:type="dxa"/>
          </w:tcPr>
          <w:p w:rsidR="005D23F3" w:rsidRPr="00AD6B5B" w:rsidRDefault="005D23F3" w:rsidP="005D23F3">
            <w:pPr>
              <w:snapToGrid w:val="0"/>
              <w:ind w:left="200" w:hangingChars="100" w:hanging="200"/>
            </w:pPr>
            <w:r w:rsidRPr="00C621A6">
              <w:rPr>
                <w:rFonts w:hint="eastAsia"/>
                <w:sz w:val="20"/>
                <w:szCs w:val="20"/>
              </w:rPr>
              <w:lastRenderedPageBreak/>
              <w:t>①</w:t>
            </w:r>
            <w:r>
              <w:rPr>
                <w:rFonts w:hint="eastAsia"/>
              </w:rPr>
              <w:t>心身の機能の発達と心の健康における事柄や情報などについて，保健に関わる原則や概念を基に整理したり，個人生活と関連付けたりして，自他の課題を発見</w:t>
            </w:r>
            <w:r w:rsidRPr="00F6075F">
              <w:rPr>
                <w:rFonts w:hint="eastAsia"/>
                <w:sz w:val="20"/>
                <w:szCs w:val="20"/>
                <w:u w:val="single"/>
              </w:rPr>
              <w:t>している</w:t>
            </w:r>
            <w:r>
              <w:rPr>
                <w:rFonts w:hint="eastAsia"/>
                <w:sz w:val="20"/>
                <w:szCs w:val="20"/>
              </w:rPr>
              <w:t>。</w:t>
            </w:r>
          </w:p>
          <w:p w:rsidR="005D23F3" w:rsidRDefault="005D23F3" w:rsidP="005D23F3">
            <w:pPr>
              <w:snapToGrid w:val="0"/>
              <w:ind w:left="200" w:hangingChars="100" w:hanging="200"/>
              <w:rPr>
                <w:sz w:val="20"/>
                <w:szCs w:val="20"/>
              </w:rPr>
            </w:pPr>
            <w:r>
              <w:rPr>
                <w:rFonts w:hint="eastAsia"/>
                <w:sz w:val="20"/>
                <w:szCs w:val="20"/>
              </w:rPr>
              <w:t>②</w:t>
            </w:r>
            <w:r>
              <w:rPr>
                <w:rFonts w:hint="eastAsia"/>
              </w:rPr>
              <w:t>心身の機能の発達について，習得した知識を自他の生活に適用したり，課題解決に役立てたりして，発達の状況に応じた健康を保持増進する方法を見いだ</w:t>
            </w:r>
            <w:r w:rsidRPr="00B6523F">
              <w:rPr>
                <w:rFonts w:hint="eastAsia"/>
                <w:sz w:val="20"/>
                <w:szCs w:val="20"/>
                <w:u w:val="single"/>
              </w:rPr>
              <w:t>している</w:t>
            </w:r>
            <w:r w:rsidR="00F6075F" w:rsidRPr="00F6075F">
              <w:rPr>
                <w:rFonts w:hint="eastAsia"/>
                <w:sz w:val="20"/>
                <w:szCs w:val="20"/>
              </w:rPr>
              <w:t>。</w:t>
            </w:r>
          </w:p>
          <w:p w:rsidR="005D23F3" w:rsidRPr="00AD6B5B" w:rsidRDefault="005D23F3" w:rsidP="005D23F3">
            <w:pPr>
              <w:snapToGrid w:val="0"/>
              <w:ind w:left="200" w:hangingChars="100" w:hanging="200"/>
              <w:rPr>
                <w:sz w:val="20"/>
                <w:szCs w:val="20"/>
              </w:rPr>
            </w:pPr>
            <w:r>
              <w:rPr>
                <w:rFonts w:hint="eastAsia"/>
                <w:sz w:val="20"/>
                <w:szCs w:val="20"/>
              </w:rPr>
              <w:t>③</w:t>
            </w:r>
            <w:r w:rsidRPr="00AD6B5B">
              <w:rPr>
                <w:rFonts w:hint="eastAsia"/>
                <w:sz w:val="20"/>
                <w:szCs w:val="20"/>
              </w:rPr>
              <w:t>欲求やストレスとその対処について，習得した知識や技能を自他の生活と比較したり，活用したりして，心身の健康を保持増進する方法やストレスへの適切な対処の方法を選択</w:t>
            </w:r>
            <w:r w:rsidRPr="00B6523F">
              <w:rPr>
                <w:rFonts w:hint="eastAsia"/>
                <w:sz w:val="20"/>
                <w:szCs w:val="20"/>
                <w:u w:val="single"/>
              </w:rPr>
              <w:t>している</w:t>
            </w:r>
            <w:r w:rsidR="00F6075F" w:rsidRPr="00F6075F">
              <w:rPr>
                <w:rFonts w:hint="eastAsia"/>
                <w:sz w:val="20"/>
                <w:szCs w:val="20"/>
              </w:rPr>
              <w:t>。</w:t>
            </w:r>
          </w:p>
          <w:p w:rsidR="00732F40" w:rsidRPr="00640A0E" w:rsidRDefault="005D23F3" w:rsidP="005D23F3">
            <w:pPr>
              <w:snapToGrid w:val="0"/>
              <w:ind w:left="210" w:hangingChars="100" w:hanging="210"/>
              <w:rPr>
                <w:sz w:val="20"/>
                <w:szCs w:val="20"/>
              </w:rPr>
            </w:pPr>
            <w:r>
              <w:rPr>
                <w:rFonts w:hint="eastAsia"/>
              </w:rPr>
              <w:t>④</w:t>
            </w:r>
            <w:r w:rsidRPr="00C621A6">
              <w:rPr>
                <w:rFonts w:hint="eastAsia"/>
              </w:rPr>
              <w:t>心身の機能の発達と心の健康</w:t>
            </w:r>
            <w:r w:rsidRPr="00C621A6">
              <w:rPr>
                <w:rFonts w:hint="eastAsia"/>
                <w:sz w:val="20"/>
                <w:szCs w:val="20"/>
              </w:rPr>
              <w:t>について，</w:t>
            </w:r>
            <w:r w:rsidRPr="00AD6B5B">
              <w:rPr>
                <w:rFonts w:hint="eastAsia"/>
                <w:sz w:val="20"/>
                <w:szCs w:val="20"/>
              </w:rPr>
              <w:t>課題の解決方法とそれを選択した理由などを，他者と話し合ったり，ノートなどに記述したりして，筋道を立てて</w:t>
            </w:r>
            <w:r w:rsidRPr="00C621A6">
              <w:rPr>
                <w:rFonts w:hint="eastAsia"/>
                <w:sz w:val="20"/>
                <w:szCs w:val="20"/>
              </w:rPr>
              <w:t>伝え合</w:t>
            </w:r>
            <w:r w:rsidRPr="00B6523F">
              <w:rPr>
                <w:rFonts w:hint="eastAsia"/>
                <w:sz w:val="20"/>
                <w:szCs w:val="20"/>
                <w:u w:val="single"/>
              </w:rPr>
              <w:t>っている</w:t>
            </w:r>
            <w:r w:rsidR="00F6075F" w:rsidRPr="00F6075F">
              <w:rPr>
                <w:rFonts w:hint="eastAsia"/>
                <w:sz w:val="20"/>
                <w:szCs w:val="20"/>
              </w:rPr>
              <w:t>。</w:t>
            </w:r>
          </w:p>
        </w:tc>
        <w:tc>
          <w:tcPr>
            <w:tcW w:w="2822" w:type="dxa"/>
          </w:tcPr>
          <w:p w:rsidR="00732F40" w:rsidRPr="00732F40" w:rsidRDefault="00732F40" w:rsidP="00352CCE">
            <w:pPr>
              <w:snapToGrid w:val="0"/>
              <w:ind w:left="200" w:hangingChars="100" w:hanging="200"/>
              <w:rPr>
                <w:color w:val="FF0000"/>
                <w:sz w:val="20"/>
                <w:szCs w:val="20"/>
              </w:rPr>
            </w:pPr>
            <w:r w:rsidRPr="00867CBF">
              <w:rPr>
                <w:rFonts w:hint="eastAsia"/>
                <w:sz w:val="20"/>
                <w:szCs w:val="20"/>
              </w:rPr>
              <w:t>①</w:t>
            </w:r>
            <w:r w:rsidR="00867CBF" w:rsidRPr="00732F40">
              <w:rPr>
                <w:rFonts w:hint="eastAsia"/>
              </w:rPr>
              <w:t>心身の機能の発達と心の健康</w:t>
            </w:r>
            <w:r w:rsidRPr="00867CBF">
              <w:rPr>
                <w:rFonts w:hint="eastAsia"/>
                <w:sz w:val="20"/>
                <w:szCs w:val="20"/>
              </w:rPr>
              <w:t>について，課題の解決に向けた学習に自主的に取り組</w:t>
            </w:r>
            <w:r w:rsidRPr="00FF6DB3">
              <w:rPr>
                <w:rFonts w:hint="eastAsia"/>
                <w:sz w:val="20"/>
                <w:szCs w:val="20"/>
              </w:rPr>
              <w:t>も</w:t>
            </w:r>
            <w:r w:rsidRPr="00B6523F">
              <w:rPr>
                <w:rFonts w:hint="eastAsia"/>
                <w:sz w:val="20"/>
                <w:szCs w:val="20"/>
                <w:u w:val="single"/>
              </w:rPr>
              <w:t>うとしている</w:t>
            </w:r>
            <w:r w:rsidR="00F6075F" w:rsidRPr="00F6075F">
              <w:rPr>
                <w:rFonts w:hint="eastAsia"/>
                <w:sz w:val="20"/>
                <w:szCs w:val="20"/>
              </w:rPr>
              <w:t>。</w:t>
            </w:r>
          </w:p>
        </w:tc>
      </w:tr>
    </w:tbl>
    <w:p w:rsidR="00732F40" w:rsidRDefault="00732F40" w:rsidP="00BE7631">
      <w:pPr>
        <w:snapToGrid w:val="0"/>
        <w:rPr>
          <w:rFonts w:asciiTheme="majorEastAsia" w:eastAsiaTheme="majorEastAsia" w:hAnsiTheme="majorEastAsia"/>
          <w:b/>
          <w:sz w:val="28"/>
          <w:szCs w:val="28"/>
        </w:rPr>
      </w:pPr>
    </w:p>
    <w:p w:rsidR="00D71A3A" w:rsidRDefault="00D71A3A" w:rsidP="00BE7631">
      <w:pPr>
        <w:snapToGrid w:val="0"/>
        <w:rPr>
          <w:rFonts w:asciiTheme="majorEastAsia" w:eastAsiaTheme="majorEastAsia" w:hAnsiTheme="majorEastAsia"/>
          <w:b/>
          <w:sz w:val="28"/>
          <w:szCs w:val="28"/>
        </w:rPr>
      </w:pPr>
    </w:p>
    <w:p w:rsidR="00D71A3A" w:rsidRDefault="00D71A3A" w:rsidP="00BE7631">
      <w:pPr>
        <w:snapToGrid w:val="0"/>
        <w:rPr>
          <w:rFonts w:asciiTheme="majorEastAsia" w:eastAsiaTheme="majorEastAsia" w:hAnsiTheme="majorEastAsia"/>
          <w:b/>
          <w:sz w:val="28"/>
          <w:szCs w:val="28"/>
        </w:rPr>
      </w:pPr>
    </w:p>
    <w:p w:rsidR="00D71A3A" w:rsidRDefault="00D71A3A" w:rsidP="00BE7631">
      <w:pPr>
        <w:snapToGrid w:val="0"/>
        <w:rPr>
          <w:rFonts w:asciiTheme="majorEastAsia" w:eastAsiaTheme="majorEastAsia" w:hAnsiTheme="majorEastAsia"/>
          <w:b/>
          <w:sz w:val="28"/>
          <w:szCs w:val="28"/>
        </w:rPr>
      </w:pPr>
    </w:p>
    <w:p w:rsidR="00D71A3A" w:rsidRDefault="00D71A3A" w:rsidP="00BE7631">
      <w:pPr>
        <w:snapToGrid w:val="0"/>
        <w:rPr>
          <w:rFonts w:asciiTheme="majorEastAsia" w:eastAsiaTheme="majorEastAsia" w:hAnsiTheme="majorEastAsia"/>
          <w:b/>
          <w:sz w:val="28"/>
          <w:szCs w:val="28"/>
        </w:rPr>
      </w:pPr>
    </w:p>
    <w:p w:rsidR="00D71A3A" w:rsidRDefault="00D71A3A" w:rsidP="00BE7631">
      <w:pPr>
        <w:snapToGrid w:val="0"/>
        <w:rPr>
          <w:rFonts w:asciiTheme="majorEastAsia" w:eastAsiaTheme="majorEastAsia" w:hAnsiTheme="majorEastAsia"/>
          <w:b/>
          <w:sz w:val="28"/>
          <w:szCs w:val="28"/>
        </w:rPr>
      </w:pPr>
    </w:p>
    <w:p w:rsidR="00D71A3A" w:rsidRDefault="00D71A3A" w:rsidP="00BE7631">
      <w:pPr>
        <w:snapToGrid w:val="0"/>
        <w:rPr>
          <w:rFonts w:asciiTheme="majorEastAsia" w:eastAsiaTheme="majorEastAsia" w:hAnsiTheme="majorEastAsia"/>
          <w:b/>
          <w:sz w:val="28"/>
          <w:szCs w:val="28"/>
        </w:rPr>
      </w:pPr>
    </w:p>
    <w:p w:rsidR="00D71A3A" w:rsidRDefault="00D71A3A" w:rsidP="00BE7631">
      <w:pPr>
        <w:snapToGrid w:val="0"/>
        <w:rPr>
          <w:rFonts w:asciiTheme="majorEastAsia" w:eastAsiaTheme="majorEastAsia" w:hAnsiTheme="majorEastAsia"/>
          <w:b/>
          <w:sz w:val="28"/>
          <w:szCs w:val="28"/>
        </w:rPr>
      </w:pPr>
    </w:p>
    <w:p w:rsidR="00D71A3A" w:rsidRDefault="00D71A3A" w:rsidP="00BE7631">
      <w:pPr>
        <w:snapToGrid w:val="0"/>
        <w:rPr>
          <w:rFonts w:asciiTheme="majorEastAsia" w:eastAsiaTheme="majorEastAsia" w:hAnsiTheme="majorEastAsia"/>
          <w:b/>
          <w:sz w:val="28"/>
          <w:szCs w:val="28"/>
        </w:rPr>
      </w:pPr>
    </w:p>
    <w:p w:rsidR="00D71A3A" w:rsidRDefault="00D71A3A" w:rsidP="00BE7631">
      <w:pPr>
        <w:snapToGrid w:val="0"/>
        <w:rPr>
          <w:rFonts w:asciiTheme="majorEastAsia" w:eastAsiaTheme="majorEastAsia" w:hAnsiTheme="majorEastAsia"/>
          <w:b/>
          <w:sz w:val="28"/>
          <w:szCs w:val="28"/>
        </w:rPr>
      </w:pPr>
    </w:p>
    <w:p w:rsidR="00D71A3A" w:rsidRDefault="00D71A3A" w:rsidP="00BE7631">
      <w:pPr>
        <w:snapToGrid w:val="0"/>
        <w:rPr>
          <w:rFonts w:asciiTheme="majorEastAsia" w:eastAsiaTheme="majorEastAsia" w:hAnsiTheme="majorEastAsia"/>
          <w:b/>
          <w:sz w:val="28"/>
          <w:szCs w:val="28"/>
        </w:rPr>
      </w:pPr>
    </w:p>
    <w:p w:rsidR="00D71A3A" w:rsidRDefault="00D71A3A" w:rsidP="00BE7631">
      <w:pPr>
        <w:snapToGrid w:val="0"/>
        <w:rPr>
          <w:rFonts w:asciiTheme="majorEastAsia" w:eastAsiaTheme="majorEastAsia" w:hAnsiTheme="majorEastAsia"/>
          <w:b/>
          <w:sz w:val="28"/>
          <w:szCs w:val="28"/>
        </w:rPr>
      </w:pPr>
    </w:p>
    <w:p w:rsidR="00D71A3A" w:rsidRDefault="00D71A3A" w:rsidP="00BE7631">
      <w:pPr>
        <w:snapToGrid w:val="0"/>
        <w:rPr>
          <w:rFonts w:asciiTheme="majorEastAsia" w:eastAsiaTheme="majorEastAsia" w:hAnsiTheme="majorEastAsia"/>
          <w:b/>
          <w:sz w:val="28"/>
          <w:szCs w:val="28"/>
        </w:rPr>
      </w:pPr>
    </w:p>
    <w:p w:rsidR="00D71A3A" w:rsidRDefault="00D71A3A" w:rsidP="00BE7631">
      <w:pPr>
        <w:snapToGrid w:val="0"/>
        <w:rPr>
          <w:rFonts w:asciiTheme="majorEastAsia" w:eastAsiaTheme="majorEastAsia" w:hAnsiTheme="majorEastAsia"/>
          <w:b/>
          <w:sz w:val="28"/>
          <w:szCs w:val="28"/>
        </w:rPr>
      </w:pPr>
    </w:p>
    <w:p w:rsidR="00D71A3A" w:rsidRDefault="00D71A3A" w:rsidP="00BE7631">
      <w:pPr>
        <w:snapToGrid w:val="0"/>
        <w:rPr>
          <w:rFonts w:asciiTheme="majorEastAsia" w:eastAsiaTheme="majorEastAsia" w:hAnsiTheme="majorEastAsia"/>
          <w:b/>
          <w:sz w:val="28"/>
          <w:szCs w:val="28"/>
        </w:rPr>
      </w:pPr>
    </w:p>
    <w:p w:rsidR="00D71A3A" w:rsidRDefault="00D71A3A" w:rsidP="00BE7631">
      <w:pPr>
        <w:snapToGrid w:val="0"/>
        <w:rPr>
          <w:rFonts w:asciiTheme="majorEastAsia" w:eastAsiaTheme="majorEastAsia" w:hAnsiTheme="majorEastAsia"/>
          <w:b/>
          <w:sz w:val="28"/>
          <w:szCs w:val="28"/>
        </w:rPr>
      </w:pPr>
    </w:p>
    <w:p w:rsidR="00D71A3A" w:rsidRDefault="00D71A3A" w:rsidP="00BE7631">
      <w:pPr>
        <w:snapToGrid w:val="0"/>
        <w:rPr>
          <w:rFonts w:asciiTheme="majorEastAsia" w:eastAsiaTheme="majorEastAsia" w:hAnsiTheme="majorEastAsia"/>
          <w:b/>
          <w:sz w:val="28"/>
          <w:szCs w:val="28"/>
        </w:rPr>
      </w:pPr>
    </w:p>
    <w:p w:rsidR="00D71A3A" w:rsidRDefault="00D71A3A" w:rsidP="00BE7631">
      <w:pPr>
        <w:snapToGrid w:val="0"/>
        <w:rPr>
          <w:rFonts w:asciiTheme="majorEastAsia" w:eastAsiaTheme="majorEastAsia" w:hAnsiTheme="majorEastAsia"/>
          <w:b/>
          <w:sz w:val="28"/>
          <w:szCs w:val="28"/>
        </w:rPr>
      </w:pPr>
    </w:p>
    <w:p w:rsidR="00D71A3A" w:rsidRDefault="00D71A3A" w:rsidP="00BE7631">
      <w:pPr>
        <w:snapToGrid w:val="0"/>
        <w:rPr>
          <w:rFonts w:asciiTheme="majorEastAsia" w:eastAsiaTheme="majorEastAsia" w:hAnsiTheme="majorEastAsia"/>
          <w:b/>
          <w:sz w:val="28"/>
          <w:szCs w:val="28"/>
        </w:rPr>
      </w:pPr>
    </w:p>
    <w:p w:rsidR="00D71A3A" w:rsidRDefault="00D71A3A" w:rsidP="00BE7631">
      <w:pPr>
        <w:snapToGrid w:val="0"/>
        <w:rPr>
          <w:rFonts w:asciiTheme="majorEastAsia" w:eastAsiaTheme="majorEastAsia" w:hAnsiTheme="majorEastAsia"/>
          <w:b/>
          <w:sz w:val="28"/>
          <w:szCs w:val="28"/>
        </w:rPr>
      </w:pPr>
    </w:p>
    <w:p w:rsidR="00D71A3A" w:rsidRDefault="00D71A3A" w:rsidP="00BE7631">
      <w:pPr>
        <w:snapToGrid w:val="0"/>
        <w:rPr>
          <w:rFonts w:asciiTheme="majorEastAsia" w:eastAsiaTheme="majorEastAsia" w:hAnsiTheme="majorEastAsia"/>
          <w:b/>
          <w:sz w:val="28"/>
          <w:szCs w:val="28"/>
        </w:rPr>
      </w:pPr>
    </w:p>
    <w:p w:rsidR="00BE7631" w:rsidRPr="00BE7631" w:rsidRDefault="00E9319C" w:rsidP="00BE7631">
      <w:pPr>
        <w:snapToGrid w:val="0"/>
        <w:rPr>
          <w:rFonts w:asciiTheme="majorEastAsia" w:eastAsiaTheme="majorEastAsia" w:hAnsiTheme="majorEastAsia"/>
          <w:b/>
          <w:sz w:val="28"/>
          <w:szCs w:val="28"/>
        </w:rPr>
      </w:pPr>
      <w:r w:rsidRPr="00732F40">
        <w:rPr>
          <w:rFonts w:asciiTheme="majorEastAsia" w:eastAsiaTheme="majorEastAsia" w:hAnsiTheme="majorEastAsia" w:hint="eastAsia"/>
          <w:b/>
          <w:sz w:val="28"/>
          <w:szCs w:val="28"/>
        </w:rPr>
        <w:lastRenderedPageBreak/>
        <w:t>（３）傷害の防止</w:t>
      </w:r>
      <w:r w:rsidR="00B608DC">
        <w:rPr>
          <w:rFonts w:asciiTheme="majorEastAsia" w:eastAsiaTheme="majorEastAsia" w:hAnsiTheme="majorEastAsia" w:hint="eastAsia"/>
          <w:b/>
          <w:sz w:val="28"/>
          <w:szCs w:val="28"/>
        </w:rPr>
        <w:t xml:space="preserve">　　　第２学年</w:t>
      </w:r>
    </w:p>
    <w:p w:rsidR="00BE7631" w:rsidRDefault="00BE7631" w:rsidP="00BE7631">
      <w:pPr>
        <w:snapToGrid w:val="0"/>
      </w:pPr>
    </w:p>
    <w:p w:rsidR="00BE7631" w:rsidRDefault="00BE7631" w:rsidP="00BE7631">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sidR="00762763">
        <w:rPr>
          <w:rFonts w:asciiTheme="majorEastAsia" w:eastAsiaTheme="majorEastAsia" w:hAnsiTheme="majorEastAsia" w:hint="eastAsia"/>
          <w:b/>
          <w:sz w:val="22"/>
        </w:rPr>
        <w:t xml:space="preserve">　２　内容</w:t>
      </w:r>
    </w:p>
    <w:p w:rsidR="00176DCB" w:rsidRPr="00BE7631" w:rsidRDefault="00176DCB" w:rsidP="00BE7631">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762763" w:rsidTr="00762763">
        <w:trPr>
          <w:trHeight w:val="340"/>
        </w:trPr>
        <w:tc>
          <w:tcPr>
            <w:tcW w:w="10552" w:type="dxa"/>
            <w:gridSpan w:val="3"/>
          </w:tcPr>
          <w:p w:rsidR="00176DCB" w:rsidRDefault="00195C56" w:rsidP="00762763">
            <w:pPr>
              <w:snapToGrid w:val="0"/>
              <w:rPr>
                <w:sz w:val="20"/>
              </w:rPr>
            </w:pPr>
            <w:r w:rsidRPr="00195C56">
              <w:rPr>
                <w:rFonts w:hint="eastAsia"/>
              </w:rPr>
              <w:t>傷害の防止について，課題を発見し，その解決を目指した活動を通して，次の事項を身に付けることができるよう指導する。</w:t>
            </w:r>
          </w:p>
        </w:tc>
      </w:tr>
      <w:tr w:rsidR="00762763" w:rsidTr="009469DC">
        <w:trPr>
          <w:trHeight w:val="328"/>
        </w:trPr>
        <w:tc>
          <w:tcPr>
            <w:tcW w:w="4907" w:type="dxa"/>
          </w:tcPr>
          <w:p w:rsidR="00762763" w:rsidRDefault="005A5565" w:rsidP="00762763">
            <w:pPr>
              <w:snapToGrid w:val="0"/>
              <w:jc w:val="center"/>
              <w:rPr>
                <w:sz w:val="20"/>
              </w:rPr>
            </w:pPr>
            <w:r>
              <w:rPr>
                <w:rFonts w:hint="eastAsia"/>
                <w:sz w:val="20"/>
              </w:rPr>
              <w:t>知識及び技能</w:t>
            </w:r>
          </w:p>
        </w:tc>
        <w:tc>
          <w:tcPr>
            <w:tcW w:w="2823" w:type="dxa"/>
          </w:tcPr>
          <w:p w:rsidR="00762763" w:rsidRDefault="00762763" w:rsidP="00762763">
            <w:pPr>
              <w:snapToGrid w:val="0"/>
              <w:jc w:val="center"/>
              <w:rPr>
                <w:sz w:val="20"/>
              </w:rPr>
            </w:pPr>
            <w:r>
              <w:rPr>
                <w:rFonts w:hint="eastAsia"/>
                <w:sz w:val="20"/>
              </w:rPr>
              <w:t>思考力，判断力，表現力等</w:t>
            </w:r>
          </w:p>
        </w:tc>
        <w:tc>
          <w:tcPr>
            <w:tcW w:w="2822" w:type="dxa"/>
          </w:tcPr>
          <w:p w:rsidR="00762763" w:rsidRDefault="00762763" w:rsidP="00762763">
            <w:pPr>
              <w:snapToGrid w:val="0"/>
              <w:jc w:val="center"/>
              <w:rPr>
                <w:sz w:val="20"/>
              </w:rPr>
            </w:pPr>
            <w:r>
              <w:rPr>
                <w:rFonts w:hint="eastAsia"/>
                <w:sz w:val="20"/>
              </w:rPr>
              <w:t>学びに向かう力，人間性等</w:t>
            </w:r>
          </w:p>
        </w:tc>
      </w:tr>
      <w:tr w:rsidR="00762763" w:rsidTr="00176DCB">
        <w:trPr>
          <w:trHeight w:val="3483"/>
        </w:trPr>
        <w:tc>
          <w:tcPr>
            <w:tcW w:w="4907" w:type="dxa"/>
          </w:tcPr>
          <w:p w:rsidR="00195C56" w:rsidRPr="00195C56" w:rsidRDefault="00195C56" w:rsidP="00F86A5F">
            <w:pPr>
              <w:snapToGrid w:val="0"/>
              <w:ind w:left="400" w:hangingChars="200" w:hanging="400"/>
              <w:rPr>
                <w:sz w:val="20"/>
                <w:szCs w:val="20"/>
              </w:rPr>
            </w:pPr>
            <w:r w:rsidRPr="00195C56">
              <w:rPr>
                <w:rFonts w:hint="eastAsia"/>
                <w:sz w:val="20"/>
                <w:szCs w:val="20"/>
              </w:rPr>
              <w:t>ア</w:t>
            </w:r>
            <w:r w:rsidRPr="00195C56">
              <w:rPr>
                <w:sz w:val="20"/>
                <w:szCs w:val="20"/>
              </w:rPr>
              <w:t xml:space="preserve">　傷害の防止について理解を深めるとともに，応急手当をすること。</w:t>
            </w:r>
          </w:p>
          <w:p w:rsidR="00195C56" w:rsidRPr="00195C56" w:rsidRDefault="00195C56" w:rsidP="00F86A5F">
            <w:pPr>
              <w:snapToGrid w:val="0"/>
              <w:ind w:left="400" w:hangingChars="200" w:hanging="400"/>
              <w:rPr>
                <w:sz w:val="20"/>
                <w:szCs w:val="20"/>
              </w:rPr>
            </w:pPr>
            <w:r w:rsidRPr="00195C56">
              <w:rPr>
                <w:rFonts w:hint="eastAsia"/>
                <w:sz w:val="20"/>
                <w:szCs w:val="20"/>
              </w:rPr>
              <w:t>（</w:t>
            </w:r>
            <w:r w:rsidR="00140021">
              <w:rPr>
                <w:rFonts w:hint="eastAsia"/>
                <w:sz w:val="20"/>
                <w:szCs w:val="20"/>
              </w:rPr>
              <w:t>ア</w:t>
            </w:r>
            <w:r w:rsidRPr="00195C56">
              <w:rPr>
                <w:rFonts w:hint="eastAsia"/>
                <w:sz w:val="20"/>
                <w:szCs w:val="20"/>
              </w:rPr>
              <w:t>）交通事故や自然災害などによる傷害は，人的要因や環境要因などが関わって発生すること。</w:t>
            </w:r>
          </w:p>
          <w:p w:rsidR="00195C56" w:rsidRPr="00195C56" w:rsidRDefault="00195C56" w:rsidP="00F86A5F">
            <w:pPr>
              <w:snapToGrid w:val="0"/>
              <w:ind w:left="400" w:hangingChars="200" w:hanging="400"/>
              <w:rPr>
                <w:sz w:val="20"/>
                <w:szCs w:val="20"/>
              </w:rPr>
            </w:pPr>
            <w:r w:rsidRPr="00195C56">
              <w:rPr>
                <w:rFonts w:hint="eastAsia"/>
                <w:sz w:val="20"/>
                <w:szCs w:val="20"/>
              </w:rPr>
              <w:t>（</w:t>
            </w:r>
            <w:r w:rsidR="00140021">
              <w:rPr>
                <w:rFonts w:hint="eastAsia"/>
                <w:sz w:val="20"/>
                <w:szCs w:val="20"/>
              </w:rPr>
              <w:t>イ</w:t>
            </w:r>
            <w:r w:rsidRPr="00195C56">
              <w:rPr>
                <w:rFonts w:hint="eastAsia"/>
                <w:sz w:val="20"/>
                <w:szCs w:val="20"/>
              </w:rPr>
              <w:t>）交通事故などによる傷害の多くは，安全な行動，環境の改善によって防止できること。</w:t>
            </w:r>
          </w:p>
          <w:p w:rsidR="00195C56" w:rsidRPr="00195C56" w:rsidRDefault="00195C56" w:rsidP="00F86A5F">
            <w:pPr>
              <w:snapToGrid w:val="0"/>
              <w:ind w:left="400" w:hangingChars="200" w:hanging="400"/>
              <w:rPr>
                <w:sz w:val="20"/>
                <w:szCs w:val="20"/>
              </w:rPr>
            </w:pPr>
            <w:r w:rsidRPr="00195C56">
              <w:rPr>
                <w:rFonts w:hint="eastAsia"/>
                <w:sz w:val="20"/>
                <w:szCs w:val="20"/>
              </w:rPr>
              <w:t>（</w:t>
            </w:r>
            <w:r w:rsidR="00140021">
              <w:rPr>
                <w:rFonts w:hint="eastAsia"/>
                <w:sz w:val="20"/>
                <w:szCs w:val="20"/>
              </w:rPr>
              <w:t>ウ</w:t>
            </w:r>
            <w:r w:rsidRPr="00195C56">
              <w:rPr>
                <w:rFonts w:hint="eastAsia"/>
                <w:sz w:val="20"/>
                <w:szCs w:val="20"/>
              </w:rPr>
              <w:t>）自然災害による傷害は，災害発生時だけでなく，二次災害によっても生じること。また，自然災害による傷害の多くは，災害に備えておくこと，安全に避難することによって防止できること。</w:t>
            </w:r>
          </w:p>
          <w:p w:rsidR="00762763" w:rsidRDefault="00195C56" w:rsidP="00F86A5F">
            <w:pPr>
              <w:snapToGrid w:val="0"/>
              <w:ind w:left="400" w:hangingChars="200" w:hanging="400"/>
              <w:rPr>
                <w:sz w:val="20"/>
                <w:szCs w:val="20"/>
              </w:rPr>
            </w:pPr>
            <w:r w:rsidRPr="00195C56">
              <w:rPr>
                <w:rFonts w:hint="eastAsia"/>
                <w:sz w:val="20"/>
                <w:szCs w:val="20"/>
              </w:rPr>
              <w:t>（</w:t>
            </w:r>
            <w:r w:rsidR="00140021">
              <w:rPr>
                <w:rFonts w:hint="eastAsia"/>
                <w:sz w:val="20"/>
                <w:szCs w:val="20"/>
              </w:rPr>
              <w:t>エ</w:t>
            </w:r>
            <w:r w:rsidRPr="00195C56">
              <w:rPr>
                <w:rFonts w:hint="eastAsia"/>
                <w:sz w:val="20"/>
                <w:szCs w:val="20"/>
              </w:rPr>
              <w:t>）応急手当を適切に行うことによって，傷害の悪化を防止することができること。また，心肺蘇生法などを行うこと。</w:t>
            </w:r>
          </w:p>
          <w:p w:rsidR="001C0F18" w:rsidRPr="00E4068F" w:rsidRDefault="001C0F18" w:rsidP="00B6523F">
            <w:pPr>
              <w:snapToGrid w:val="0"/>
              <w:rPr>
                <w:sz w:val="20"/>
                <w:szCs w:val="20"/>
              </w:rPr>
            </w:pPr>
          </w:p>
        </w:tc>
        <w:tc>
          <w:tcPr>
            <w:tcW w:w="2823" w:type="dxa"/>
          </w:tcPr>
          <w:p w:rsidR="00762763" w:rsidRPr="00E4068F" w:rsidRDefault="00195C56" w:rsidP="00195C56">
            <w:pPr>
              <w:snapToGrid w:val="0"/>
              <w:ind w:left="200" w:hangingChars="100" w:hanging="200"/>
              <w:rPr>
                <w:sz w:val="20"/>
                <w:szCs w:val="20"/>
              </w:rPr>
            </w:pPr>
            <w:r>
              <w:rPr>
                <w:rFonts w:hint="eastAsia"/>
                <w:sz w:val="20"/>
                <w:szCs w:val="20"/>
              </w:rPr>
              <w:t xml:space="preserve">イ　</w:t>
            </w:r>
            <w:r w:rsidRPr="00195C56">
              <w:rPr>
                <w:rFonts w:hint="eastAsia"/>
                <w:sz w:val="20"/>
                <w:szCs w:val="20"/>
              </w:rPr>
              <w:t>傷害の防止について，危険の予測やその回避の方法を考え，それらを表現すること。</w:t>
            </w:r>
          </w:p>
        </w:tc>
        <w:tc>
          <w:tcPr>
            <w:tcW w:w="2822" w:type="dxa"/>
          </w:tcPr>
          <w:p w:rsidR="00762763" w:rsidRPr="00E4068F" w:rsidRDefault="00195C56" w:rsidP="001C0F18">
            <w:pPr>
              <w:snapToGrid w:val="0"/>
              <w:ind w:left="200" w:hangingChars="100" w:hanging="200"/>
              <w:rPr>
                <w:sz w:val="20"/>
                <w:szCs w:val="20"/>
              </w:rPr>
            </w:pPr>
            <w:r w:rsidRPr="00195C56">
              <w:rPr>
                <w:rFonts w:hint="eastAsia"/>
                <w:sz w:val="20"/>
                <w:szCs w:val="20"/>
              </w:rPr>
              <w:t>※内容には，学びに向かう力，人間性等について示されていないことから，保健分野の目標</w:t>
            </w:r>
            <w:r w:rsidRPr="00195C56">
              <w:rPr>
                <w:sz w:val="20"/>
                <w:szCs w:val="20"/>
              </w:rPr>
              <w:t>(3)を参考にする。</w:t>
            </w:r>
          </w:p>
        </w:tc>
      </w:tr>
    </w:tbl>
    <w:p w:rsidR="0056664A" w:rsidRDefault="009469DC" w:rsidP="0056664A">
      <w:pPr>
        <w:snapToGrid w:val="0"/>
      </w:pPr>
      <w:r>
        <w:rPr>
          <w:noProof/>
        </w:rPr>
        <mc:AlternateContent>
          <mc:Choice Requires="wps">
            <w:drawing>
              <wp:anchor distT="0" distB="0" distL="114300" distR="114300" simplePos="0" relativeHeight="251663360" behindDoc="0" locked="0" layoutInCell="1" allowOverlap="1" wp14:anchorId="3CE6BC4C" wp14:editId="7AD29283">
                <wp:simplePos x="0" y="0"/>
                <wp:positionH relativeFrom="column">
                  <wp:posOffset>5579745</wp:posOffset>
                </wp:positionH>
                <wp:positionV relativeFrom="paragraph">
                  <wp:posOffset>162229</wp:posOffset>
                </wp:positionV>
                <wp:extent cx="588396" cy="294199"/>
                <wp:effectExtent l="0" t="0" r="2540" b="0"/>
                <wp:wrapNone/>
                <wp:docPr id="3" name="下矢印 3"/>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B73A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439.35pt;margin-top:12.75pt;width:46.35pt;height:2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ptrgIAAKwFAAAOAAAAZHJzL2Uyb0RvYy54bWysVFFuEzEQ/UfiDpb/6SZpWpqomypqVYRU&#10;2ooW9dvx2slKtsfYTjbhCogzIHECPjkQiGswtjebtlQgIfLheDwzb2bezszxyVorshLO12BK2t/r&#10;USIMh6o285K+uz1/cUSJD8xUTIERJd0IT08mz58dN3YsBrAAVQlHEMT4cWNLugjBjovC84XQzO+B&#10;FQaVEpxmAUU3LyrHGkTXqhj0eodFA66yDrjwHl/PspJOEr6UgocrKb0IRJUUcwvpdOmcxbOYHLPx&#10;3DG7qHmbBvuHLDSrDQbtoM5YYGTp6t+gdM0deJBhj4MuQMqai1QDVtPvParmZsGsSLUgOd52NPn/&#10;B8svV9eO1FVJ9ykxTOMn+v7t48/PX358+kr2Iz2N9WO0urHXrpU8XmOta+l0/McqyDpRuukoFetA&#10;OD4eHB3tjw4p4agajIb90ShiFjtn63x4JUCTeClpBY2ZOgdNYpOtLnzI9lu7GNCDqqvzWqkkxFYR&#10;p8qRFcOPPJv3k6ta6jdQ5beDHv7auKmzonnK4gGSMhHPQETOQeNLEQnIJadb2CgR7ZR5KyQyh0UO&#10;UsQOOQdlnAsTcjJ+wSrxt1wSYESWGL/DbgEeFrnFzlm29tFVpJbvnHt/Siw7dx4pMpjQOevagHsK&#10;QGFVbeRsvyUpUxNZmkG1wb5ykAfOW35e4/e9YD5cM4cThrOIWyNc4SEVNCWF9kbJAtyHp96jPTY+&#10;ailpcGJL6t8vmROUqNcGR2LUHw7jiCdhePBygIK7r5nd15ilPgXslz7uJ8vTNdoHtb1KB/oOl8s0&#10;RkUVMxxjl5QHtxVOQ94kuJ64mE6TGY61ZeHC3FgewSOrsXVv13fM2bbJA07HJWynm40ftXm2jZ4G&#10;pssAsk4zsOO15RtXQmridn3FnXNfTla7JTv5BQAA//8DAFBLAwQUAAYACAAAACEAh8sR+9wAAAAJ&#10;AQAADwAAAGRycy9kb3ducmV2LnhtbEyPwU7DMBBE70j8g7VI3KiTqmlMmk1VIVWcacvdtbdxILaj&#10;2G3Sv8ec4Liap5m39Xa2PbvRGDrvEPJFBoyc8rpzLcLpuH8RwEKUTsveO0K4U4Bt8/hQy0r7yX3Q&#10;7RBblkpcqCSCiXGoOA/KkJVh4QdyKbv40cqYzrHlepRTKrc9X2bZmlvZubRg5EBvhtT34WoR1sfP&#10;aej46mtXqGCMFer9vheIz0/zbgMs0hz/YPjVT+rQJKezvzodWI8gSlEmFGFZFMAS8FrmK2BnhDIX&#10;wJua//+g+QEAAP//AwBQSwECLQAUAAYACAAAACEAtoM4kv4AAADhAQAAEwAAAAAAAAAAAAAAAAAA&#10;AAAAW0NvbnRlbnRfVHlwZXNdLnhtbFBLAQItABQABgAIAAAAIQA4/SH/1gAAAJQBAAALAAAAAAAA&#10;AAAAAAAAAC8BAABfcmVscy8ucmVsc1BLAQItABQABgAIAAAAIQAfZWptrgIAAKwFAAAOAAAAAAAA&#10;AAAAAAAAAC4CAABkcnMvZTJvRG9jLnhtbFBLAQItABQABgAIAAAAIQCHyxH73AAAAAkBAAAPAAAA&#10;AAAAAAAAAAAAAAgFAABkcnMvZG93bnJldi54bWxQSwUGAAAAAAQABADzAAAAEQYAAAAA&#10;" adj="10800" fillcolor="#7f7f7f [1612]" stroked="f" strokeweight="2pt"/>
            </w:pict>
          </mc:Fallback>
        </mc:AlternateContent>
      </w:r>
      <w:r>
        <w:rPr>
          <w:noProof/>
        </w:rPr>
        <mc:AlternateContent>
          <mc:Choice Requires="wps">
            <w:drawing>
              <wp:anchor distT="0" distB="0" distL="114300" distR="114300" simplePos="0" relativeHeight="251661312" behindDoc="0" locked="0" layoutInCell="1" allowOverlap="1" wp14:anchorId="00A344C8" wp14:editId="12926E85">
                <wp:simplePos x="0" y="0"/>
                <wp:positionH relativeFrom="column">
                  <wp:posOffset>3719250</wp:posOffset>
                </wp:positionH>
                <wp:positionV relativeFrom="paragraph">
                  <wp:posOffset>172085</wp:posOffset>
                </wp:positionV>
                <wp:extent cx="588396" cy="294199"/>
                <wp:effectExtent l="0" t="0" r="2540" b="0"/>
                <wp:wrapNone/>
                <wp:docPr id="2" name="下矢印 2"/>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15C1A4" id="下矢印 2" o:spid="_x0000_s1026" type="#_x0000_t67" style="position:absolute;left:0;text-align:left;margin-left:292.85pt;margin-top:13.55pt;width:46.35pt;height:2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5eirgIAAKw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5V0RIlhGj/R928ff37+8uPTVzKK9LTWT9Hqyl66TvJ4jbVupNPxH6sgm0TptqdUbALh&#10;+Lh/ePh8ckAJR9VoMh5OJhGzuHW2zoeXAjSJl5JW0Jq5c9AmNtn63Idsv7OLAT2opjprlEpCbBVx&#10;ohxZM/zIi+UwuaqVfg1Vftsf4K+Lmzormqcs7iEpE/EMROQcNL4UkYBccrqFrRLRTpm3QiJzWOQo&#10;ReyRc1DGuTAhJ+NrVom/5ZIAI7LE+D12B3C/yB12zrKzj64itXzvPPhTYtm590iRwYTeWTcG3GMA&#10;CqvqImf7HUmZmsjSAqot9pWDPHDe8rMGv+858+GSOZwwnEXcGuECD6mgLSl0N0pqcB8ee4/22Pio&#10;paTFiS2pf79iTlCiXhkciclwPI4jnoTx/osRCu6uZnFXY1b6BLBfhrifLE/XaB/U7iod6BtcLvMY&#10;FVXMcIxdUh7cTjgJeZPgeuJiPk9mONaWhXNzZXkEj6zG1r3e3DBnuyYPOB1vYDfdbPqgzbNt9DQw&#10;XwWQTZqBW147vnElpCbu1lfcOXflZHW7ZGe/AAAA//8DAFBLAwQUAAYACAAAACEA6M5H6NwAAAAJ&#10;AQAADwAAAGRycy9kb3ducmV2LnhtbEyPy07DMBBF90j8gzVI7KjTkocV4lQVUsWatuxde4gD8TiK&#10;3Sb9e8wKlqN7dO+ZZru4gV1xCr0nCetVBgxJe9NTJ+F03D8JYCEqMmrwhBJuGGDb3t81qjZ+pne8&#10;HmLHUgmFWkmwMY4150FbdCqs/IiUsk8/ORXTOXXcTGpO5W7gmywruVM9pQWrRny1qL8PFyehPH7M&#10;Y8/zr12hg7VO6LfbXkj5+LDsXoBFXOIfDL/6SR3a5HT2FzKBDRIKUVQJlbCp1sASUFYiB3aWUD3n&#10;wNuG//+g/QEAAP//AwBQSwECLQAUAAYACAAAACEAtoM4kv4AAADhAQAAEwAAAAAAAAAAAAAAAAAA&#10;AAAAW0NvbnRlbnRfVHlwZXNdLnhtbFBLAQItABQABgAIAAAAIQA4/SH/1gAAAJQBAAALAAAAAAAA&#10;AAAAAAAAAC8BAABfcmVscy8ucmVsc1BLAQItABQABgAIAAAAIQDuk5eirgIAAKwFAAAOAAAAAAAA&#10;AAAAAAAAAC4CAABkcnMvZTJvRG9jLnhtbFBLAQItABQABgAIAAAAIQDozkfo3AAAAAkBAAAPAAAA&#10;AAAAAAAAAAAAAAgFAABkcnMvZG93bnJldi54bWxQSwUGAAAAAAQABADzAAAAEQYAAAAA&#10;" adj="10800" fillcolor="#7f7f7f [1612]" stroked="f"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1182315</wp:posOffset>
                </wp:positionH>
                <wp:positionV relativeFrom="paragraph">
                  <wp:posOffset>171560</wp:posOffset>
                </wp:positionV>
                <wp:extent cx="588396" cy="294199"/>
                <wp:effectExtent l="0" t="0" r="2540" b="0"/>
                <wp:wrapNone/>
                <wp:docPr id="1" name="下矢印 1"/>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1D67C2" id="下矢印 1" o:spid="_x0000_s1026" type="#_x0000_t67" style="position:absolute;left:0;text-align:left;margin-left:93.1pt;margin-top:13.5pt;width:46.35pt;height:2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uAprQIAAKw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G3o8QwjZ/o+7ePPz9/+fHpKxlGelrrp2h1ZS9dJ3m8xlo30un4j1WQTaJ021MqNoFw&#10;fNw/PHw+OaCEo2o0GQ8nk4hZ3Dpb58NLAZrES0kraM3cOWgTm2x97kO239nFgB5UU501SiUhtoo4&#10;UY6sGX7kxXKYXNVKv4Yqv+0P8NfFTZ0VzVMW95CUiXgGInIOGl+KSEAuOd3CVolop8xbIZE5LHKU&#10;IvbIOSjjXJiQk/E1q8TfckmAEVli/B67A7hf5A47Z9nZR1eRWr53Hvwpsezce6TIYELvrBsD7jEA&#10;hVV1kbP9jqRMTWRpAdUW+8pBHjhv+VmD3/ec+XDJHE4YziJujXCBh1TQlhS6GyU1uA+PvUd7bHzU&#10;UtLixJbUv18xJyhRrwyOxGQ4HscRT8J4/8UIBXdXs7irMSt9Atgv2PaYXbpG+6B2V+lA3+Bymceo&#10;qGKGY+yS8uB2wknImwTXExfzeTLDsbYsnJsryyN4ZDW27vXmhjnbNXnA6XgDu+lm0wdtnm2jp4H5&#10;KoBs0gzc8trxjSshNXG3vuLOuSsnq9slO/sFAAD//wMAUEsDBBQABgAIAAAAIQAyNxPI2wAAAAkB&#10;AAAPAAAAZHJzL2Rvd25yZXYueG1sTI/BTsMwEETvSPyDtUjcqEMKSQhxqgqp4kwLd9de4kC8jmK3&#10;Sf+e5QTH0T7Nvmk2ix/EGafYB1Jwv8pAIJlge+oUvB92dxWImDRZPQRCBReMsGmvrxpd2zDTG573&#10;qRNcQrHWClxKYy1lNA69jqswIvHtM0xeJ45TJ+2kZy73g8yzrJBe98QfnB7xxaH53p+8guLwMY+9&#10;fPjaPpronK/M62VXKXV7s2yfQSRc0h8Mv/qsDi07HcOJbBQD56rIGVWQl7yJgbysnkAcFZTrNci2&#10;kf8XtD8AAAD//wMAUEsBAi0AFAAGAAgAAAAhALaDOJL+AAAA4QEAABMAAAAAAAAAAAAAAAAAAAAA&#10;AFtDb250ZW50X1R5cGVzXS54bWxQSwECLQAUAAYACAAAACEAOP0h/9YAAACUAQAACwAAAAAAAAAA&#10;AAAAAAAvAQAAX3JlbHMvLnJlbHNQSwECLQAUAAYACAAAACEAvI7gKa0CAACsBQAADgAAAAAAAAAA&#10;AAAAAAAuAgAAZHJzL2Uyb0RvYy54bWxQSwECLQAUAAYACAAAACEAMjcTyNsAAAAJAQAADwAAAAAA&#10;AAAAAAAAAAAHBQAAZHJzL2Rvd25yZXYueG1sUEsFBgAAAAAEAAQA8wAAAA8GAAAAAA==&#10;" adj="10800" fillcolor="#7f7f7f [1612]" stroked="f" strokeweight="2pt"/>
            </w:pict>
          </mc:Fallback>
        </mc:AlternateContent>
      </w:r>
    </w:p>
    <w:p w:rsidR="0056664A" w:rsidRDefault="0056664A" w:rsidP="0056664A">
      <w:pPr>
        <w:snapToGrid w:val="0"/>
        <w:rPr>
          <w:sz w:val="20"/>
        </w:rPr>
      </w:pPr>
    </w:p>
    <w:p w:rsidR="009469DC" w:rsidRDefault="009469DC" w:rsidP="0056664A">
      <w:pPr>
        <w:snapToGrid w:val="0"/>
        <w:rPr>
          <w:sz w:val="20"/>
        </w:rPr>
      </w:pPr>
    </w:p>
    <w:p w:rsidR="0056664A" w:rsidRDefault="0056664A" w:rsidP="0056664A">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sidR="00C03832">
        <w:rPr>
          <w:rFonts w:asciiTheme="majorEastAsia" w:eastAsiaTheme="majorEastAsia" w:hAnsiTheme="majorEastAsia" w:hint="eastAsia"/>
          <w:b/>
          <w:sz w:val="22"/>
        </w:rPr>
        <w:t>内容のまとまりごとの評価規準例</w:t>
      </w:r>
    </w:p>
    <w:p w:rsidR="00176DCB" w:rsidRPr="00BE7631" w:rsidRDefault="00176DCB" w:rsidP="0056664A">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56664A" w:rsidTr="0056664A">
        <w:trPr>
          <w:trHeight w:val="328"/>
        </w:trPr>
        <w:tc>
          <w:tcPr>
            <w:tcW w:w="4907" w:type="dxa"/>
          </w:tcPr>
          <w:p w:rsidR="0056664A" w:rsidRDefault="005A5565" w:rsidP="001B6A3C">
            <w:pPr>
              <w:snapToGrid w:val="0"/>
              <w:jc w:val="center"/>
              <w:rPr>
                <w:sz w:val="20"/>
              </w:rPr>
            </w:pPr>
            <w:r>
              <w:rPr>
                <w:rFonts w:hint="eastAsia"/>
                <w:sz w:val="20"/>
              </w:rPr>
              <w:t>知識・技能</w:t>
            </w:r>
          </w:p>
        </w:tc>
        <w:tc>
          <w:tcPr>
            <w:tcW w:w="2823" w:type="dxa"/>
          </w:tcPr>
          <w:p w:rsidR="0056664A" w:rsidRDefault="0056664A" w:rsidP="0056664A">
            <w:pPr>
              <w:snapToGrid w:val="0"/>
              <w:jc w:val="center"/>
              <w:rPr>
                <w:sz w:val="20"/>
              </w:rPr>
            </w:pPr>
            <w:r>
              <w:rPr>
                <w:rFonts w:hint="eastAsia"/>
                <w:sz w:val="20"/>
              </w:rPr>
              <w:t>思考・判断・表現</w:t>
            </w:r>
          </w:p>
        </w:tc>
        <w:tc>
          <w:tcPr>
            <w:tcW w:w="2822" w:type="dxa"/>
          </w:tcPr>
          <w:p w:rsidR="0056664A" w:rsidRDefault="0056664A" w:rsidP="001B6A3C">
            <w:pPr>
              <w:snapToGrid w:val="0"/>
              <w:jc w:val="center"/>
              <w:rPr>
                <w:sz w:val="20"/>
              </w:rPr>
            </w:pPr>
            <w:r>
              <w:rPr>
                <w:rFonts w:hint="eastAsia"/>
                <w:sz w:val="20"/>
              </w:rPr>
              <w:t>主体的に学習に取り組む態度</w:t>
            </w:r>
          </w:p>
        </w:tc>
      </w:tr>
      <w:tr w:rsidR="0056664A" w:rsidTr="00176DCB">
        <w:trPr>
          <w:trHeight w:val="3164"/>
        </w:trPr>
        <w:tc>
          <w:tcPr>
            <w:tcW w:w="4907" w:type="dxa"/>
          </w:tcPr>
          <w:p w:rsidR="00195C56" w:rsidRPr="00195C56" w:rsidRDefault="00195C56" w:rsidP="00195C56">
            <w:pPr>
              <w:snapToGrid w:val="0"/>
              <w:ind w:left="200" w:hangingChars="100" w:hanging="200"/>
              <w:rPr>
                <w:sz w:val="20"/>
                <w:szCs w:val="20"/>
              </w:rPr>
            </w:pPr>
            <w:r w:rsidRPr="00195C56">
              <w:rPr>
                <w:rFonts w:hint="eastAsia"/>
                <w:sz w:val="20"/>
                <w:szCs w:val="20"/>
              </w:rPr>
              <w:t>・交通事故や自然災害などによる傷害は，人的要因や環境要因などが関わって発生することを</w:t>
            </w:r>
            <w:r w:rsidRPr="00195C56">
              <w:rPr>
                <w:rFonts w:hint="eastAsia"/>
                <w:sz w:val="20"/>
                <w:szCs w:val="20"/>
                <w:u w:val="single"/>
              </w:rPr>
              <w:t>理解している</w:t>
            </w:r>
            <w:r w:rsidRPr="00732F40">
              <w:rPr>
                <w:rFonts w:hint="eastAsia"/>
                <w:sz w:val="20"/>
                <w:szCs w:val="20"/>
              </w:rPr>
              <w:t>。</w:t>
            </w:r>
          </w:p>
          <w:p w:rsidR="00195C56" w:rsidRPr="00195C56" w:rsidRDefault="00195C56" w:rsidP="00195C56">
            <w:pPr>
              <w:snapToGrid w:val="0"/>
              <w:ind w:left="200" w:hangingChars="100" w:hanging="200"/>
              <w:rPr>
                <w:sz w:val="20"/>
                <w:szCs w:val="20"/>
              </w:rPr>
            </w:pPr>
            <w:r w:rsidRPr="00195C56">
              <w:rPr>
                <w:rFonts w:hint="eastAsia"/>
                <w:sz w:val="20"/>
                <w:szCs w:val="20"/>
              </w:rPr>
              <w:t>・交通事故などによる傷害の多くは，安全な行動，環境の改善によって防止できることを</w:t>
            </w:r>
            <w:r w:rsidRPr="00195C56">
              <w:rPr>
                <w:rFonts w:hint="eastAsia"/>
                <w:sz w:val="20"/>
                <w:szCs w:val="20"/>
                <w:u w:val="single"/>
              </w:rPr>
              <w:t>理解している</w:t>
            </w:r>
            <w:r w:rsidR="00732F40" w:rsidRPr="00732F40">
              <w:rPr>
                <w:rFonts w:hint="eastAsia"/>
                <w:sz w:val="20"/>
                <w:szCs w:val="20"/>
              </w:rPr>
              <w:t>。</w:t>
            </w:r>
          </w:p>
          <w:p w:rsidR="00195C56" w:rsidRPr="00195C56" w:rsidRDefault="00195C56" w:rsidP="00195C56">
            <w:pPr>
              <w:snapToGrid w:val="0"/>
              <w:ind w:left="200" w:hangingChars="100" w:hanging="200"/>
              <w:rPr>
                <w:sz w:val="20"/>
                <w:szCs w:val="20"/>
              </w:rPr>
            </w:pPr>
            <w:r w:rsidRPr="00195C56">
              <w:rPr>
                <w:rFonts w:hint="eastAsia"/>
                <w:sz w:val="20"/>
                <w:szCs w:val="20"/>
              </w:rPr>
              <w:t>・自然災害による傷害は，災害発生時だけでなく，二次災害によっても生じること。また，自然災害による傷害の多くは，災害に備えておくこと，安全に避難することによって防止できることを</w:t>
            </w:r>
            <w:r w:rsidRPr="00195C56">
              <w:rPr>
                <w:rFonts w:hint="eastAsia"/>
                <w:sz w:val="20"/>
                <w:szCs w:val="20"/>
                <w:u w:val="single"/>
              </w:rPr>
              <w:t>理解している</w:t>
            </w:r>
            <w:r w:rsidR="00732F40" w:rsidRPr="00732F40">
              <w:rPr>
                <w:rFonts w:hint="eastAsia"/>
                <w:sz w:val="20"/>
                <w:szCs w:val="20"/>
              </w:rPr>
              <w:t>。</w:t>
            </w:r>
          </w:p>
          <w:p w:rsidR="0056664A" w:rsidRDefault="00195C56" w:rsidP="00195C56">
            <w:pPr>
              <w:snapToGrid w:val="0"/>
              <w:ind w:left="200" w:hangingChars="100" w:hanging="200"/>
              <w:rPr>
                <w:sz w:val="20"/>
                <w:szCs w:val="20"/>
                <w:u w:val="single"/>
              </w:rPr>
            </w:pPr>
            <w:r w:rsidRPr="00195C56">
              <w:rPr>
                <w:rFonts w:hint="eastAsia"/>
                <w:sz w:val="20"/>
                <w:szCs w:val="20"/>
              </w:rPr>
              <w:t>・応急手当を適切に行うことによって，傷害の悪化を防止することができることを理解しているとともに，心肺蘇生法などの技能を</w:t>
            </w:r>
            <w:r w:rsidRPr="00195C56">
              <w:rPr>
                <w:rFonts w:hint="eastAsia"/>
                <w:sz w:val="20"/>
                <w:szCs w:val="20"/>
                <w:u w:val="single"/>
              </w:rPr>
              <w:t>身に付けている</w:t>
            </w:r>
            <w:r w:rsidR="00732F40" w:rsidRPr="00732F40">
              <w:rPr>
                <w:rFonts w:hint="eastAsia"/>
                <w:sz w:val="20"/>
                <w:szCs w:val="20"/>
              </w:rPr>
              <w:t>。</w:t>
            </w:r>
          </w:p>
          <w:p w:rsidR="001C0F18" w:rsidRPr="00E4068F" w:rsidRDefault="001C0F18" w:rsidP="00195C56">
            <w:pPr>
              <w:snapToGrid w:val="0"/>
              <w:ind w:left="200" w:hangingChars="100" w:hanging="200"/>
              <w:rPr>
                <w:sz w:val="20"/>
                <w:szCs w:val="20"/>
              </w:rPr>
            </w:pPr>
          </w:p>
        </w:tc>
        <w:tc>
          <w:tcPr>
            <w:tcW w:w="2823" w:type="dxa"/>
          </w:tcPr>
          <w:p w:rsidR="0056664A" w:rsidRPr="00E4068F" w:rsidRDefault="000411F8" w:rsidP="000411F8">
            <w:pPr>
              <w:snapToGrid w:val="0"/>
              <w:ind w:left="200" w:hangingChars="100" w:hanging="200"/>
              <w:rPr>
                <w:sz w:val="20"/>
                <w:szCs w:val="20"/>
              </w:rPr>
            </w:pPr>
            <w:r>
              <w:rPr>
                <w:rFonts w:hint="eastAsia"/>
                <w:sz w:val="20"/>
                <w:szCs w:val="20"/>
              </w:rPr>
              <w:t>・</w:t>
            </w:r>
            <w:r w:rsidR="00195C56" w:rsidRPr="00195C56">
              <w:rPr>
                <w:rFonts w:hint="eastAsia"/>
                <w:sz w:val="20"/>
                <w:szCs w:val="20"/>
              </w:rPr>
              <w:t>傷害の防止について，危険の予測やその回避の方法を考え</w:t>
            </w:r>
            <w:r w:rsidR="00195C56" w:rsidRPr="00FF6DB3">
              <w:rPr>
                <w:rFonts w:hint="eastAsia"/>
                <w:sz w:val="20"/>
                <w:szCs w:val="20"/>
                <w:u w:val="single"/>
              </w:rPr>
              <w:t>ている</w:t>
            </w:r>
            <w:r w:rsidR="00195C56" w:rsidRPr="00195C56">
              <w:rPr>
                <w:rFonts w:hint="eastAsia"/>
                <w:sz w:val="20"/>
                <w:szCs w:val="20"/>
              </w:rPr>
              <w:t>とともに，それらを表現</w:t>
            </w:r>
            <w:r w:rsidR="00195C56" w:rsidRPr="00195C56">
              <w:rPr>
                <w:rFonts w:hint="eastAsia"/>
                <w:sz w:val="20"/>
                <w:szCs w:val="20"/>
                <w:u w:val="single"/>
              </w:rPr>
              <w:t>している</w:t>
            </w:r>
            <w:r w:rsidR="00732F40" w:rsidRPr="00732F40">
              <w:rPr>
                <w:rFonts w:hint="eastAsia"/>
                <w:sz w:val="20"/>
                <w:szCs w:val="20"/>
              </w:rPr>
              <w:t>。</w:t>
            </w:r>
          </w:p>
        </w:tc>
        <w:tc>
          <w:tcPr>
            <w:tcW w:w="2822" w:type="dxa"/>
          </w:tcPr>
          <w:p w:rsidR="00195C56" w:rsidRDefault="00195C56" w:rsidP="00195C56">
            <w:pPr>
              <w:snapToGrid w:val="0"/>
              <w:ind w:left="200" w:hangingChars="100" w:hanging="200"/>
              <w:rPr>
                <w:sz w:val="20"/>
                <w:szCs w:val="20"/>
              </w:rPr>
            </w:pPr>
            <w:r w:rsidRPr="00195C56">
              <w:rPr>
                <w:rFonts w:hint="eastAsia"/>
                <w:sz w:val="20"/>
                <w:szCs w:val="20"/>
              </w:rPr>
              <w:t>・傷害の防止についての学習に自主的に取り組</w:t>
            </w:r>
            <w:r w:rsidRPr="00FF6DB3">
              <w:rPr>
                <w:rFonts w:hint="eastAsia"/>
                <w:sz w:val="20"/>
                <w:szCs w:val="20"/>
              </w:rPr>
              <w:t>も</w:t>
            </w:r>
            <w:r w:rsidRPr="00195C56">
              <w:rPr>
                <w:rFonts w:hint="eastAsia"/>
                <w:sz w:val="20"/>
                <w:szCs w:val="20"/>
                <w:u w:val="single"/>
              </w:rPr>
              <w:t>うとしている</w:t>
            </w:r>
            <w:r w:rsidR="00732F40" w:rsidRPr="00732F40">
              <w:rPr>
                <w:rFonts w:hint="eastAsia"/>
                <w:sz w:val="20"/>
                <w:szCs w:val="20"/>
              </w:rPr>
              <w:t>。</w:t>
            </w:r>
          </w:p>
          <w:p w:rsidR="00195C56" w:rsidRPr="00195C56" w:rsidRDefault="00195C56" w:rsidP="00195C56">
            <w:pPr>
              <w:snapToGrid w:val="0"/>
              <w:ind w:left="200" w:hangingChars="100" w:hanging="200"/>
              <w:rPr>
                <w:sz w:val="20"/>
                <w:szCs w:val="20"/>
              </w:rPr>
            </w:pPr>
          </w:p>
          <w:p w:rsidR="0056664A" w:rsidRPr="00E4068F" w:rsidRDefault="00195C56" w:rsidP="00195C56">
            <w:pPr>
              <w:snapToGrid w:val="0"/>
              <w:ind w:left="200" w:hangingChars="100" w:hanging="200"/>
              <w:rPr>
                <w:sz w:val="20"/>
                <w:szCs w:val="20"/>
              </w:rPr>
            </w:pPr>
            <w:r w:rsidRPr="00195C56">
              <w:rPr>
                <w:rFonts w:hint="eastAsia"/>
                <w:sz w:val="20"/>
                <w:szCs w:val="20"/>
              </w:rPr>
              <w:t>※必要に応じて学年・分野別の評価の観点の趣旨（「主体的に学習に取り組む態度」に関わる部分）等を用いて作成する。</w:t>
            </w:r>
          </w:p>
        </w:tc>
      </w:tr>
    </w:tbl>
    <w:p w:rsidR="00274200" w:rsidRDefault="00274200" w:rsidP="00762763">
      <w:pPr>
        <w:snapToGrid w:val="0"/>
        <w:ind w:left="500" w:hangingChars="250" w:hanging="500"/>
        <w:rPr>
          <w:sz w:val="20"/>
        </w:rPr>
      </w:pPr>
    </w:p>
    <w:p w:rsidR="00334A5F" w:rsidRPr="00735D8F" w:rsidRDefault="00735D8F" w:rsidP="00735D8F">
      <w:pPr>
        <w:widowControl/>
        <w:jc w:val="left"/>
        <w:rPr>
          <w:sz w:val="20"/>
        </w:rPr>
      </w:pPr>
      <w:r>
        <w:rPr>
          <w:noProof/>
        </w:rPr>
        <mc:AlternateContent>
          <mc:Choice Requires="wps">
            <w:drawing>
              <wp:anchor distT="0" distB="0" distL="114300" distR="114300" simplePos="0" relativeHeight="251667456" behindDoc="0" locked="0" layoutInCell="1" allowOverlap="1" wp14:anchorId="69823048" wp14:editId="42833BDB">
                <wp:simplePos x="0" y="0"/>
                <wp:positionH relativeFrom="column">
                  <wp:posOffset>5543550</wp:posOffset>
                </wp:positionH>
                <wp:positionV relativeFrom="paragraph">
                  <wp:posOffset>8255</wp:posOffset>
                </wp:positionV>
                <wp:extent cx="588010" cy="294005"/>
                <wp:effectExtent l="0" t="0" r="2540" b="0"/>
                <wp:wrapNone/>
                <wp:docPr id="4" name="下矢印 4"/>
                <wp:cNvGraphicFramePr/>
                <a:graphic xmlns:a="http://schemas.openxmlformats.org/drawingml/2006/main">
                  <a:graphicData uri="http://schemas.microsoft.com/office/word/2010/wordprocessingShape">
                    <wps:wsp>
                      <wps:cNvSpPr/>
                      <wps:spPr>
                        <a:xfrm>
                          <a:off x="0" y="0"/>
                          <a:ext cx="588010" cy="294005"/>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AD04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436.5pt;margin-top:.65pt;width:46.3pt;height:23.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MArAIAAKwFAAAOAAAAZHJzL2Uyb0RvYy54bWysVF1uEzEQfkfiDpbf6W6iBNqomypqVYRU&#10;2ooW9dnx2slKtsfYTjbhCogzVOIEPHIgENdgbG+2P1QgIfLgeDwz38x8OzOHRxutyFo434Cp6GCv&#10;pEQYDnVjFhV9f336Yp8SH5ipmQIjKroVnh5Nnz87bO1EDGEJqhaOIIjxk9ZWdBmCnRSF50uhmd8D&#10;KwwqJTjNAopuUdSOtYiuVTEsy5dFC662DrjwHl9PspJOE76UgocLKb0IRFUUcwvpdOmcx7OYHrLJ&#10;wjG7bHiXBvuHLDRrDAbtoU5YYGTlmt+gdMMdeJBhj4MuQMqGi1QDVjMoH1VztWRWpFqQHG97mvz/&#10;g+Xn60tHmrqiI0oM0/iJvn/79PP2y4/PX8ko0tNaP0GrK3vpOsnjNda6kU7Hf6yCbBKl255SsQmE&#10;4+N4fx/rooSjangwKstxxCzunK3z4bUATeKlojW0ZuYctIlNtj7zIdvv7GJAD6qpTxulkhBbRRwr&#10;R9YMP/J8MUiuaqXfQp3fxiX+urips6J5yuIBkjIRz0BEzkHjSxEJyCWnW9gqEe2UeSckModFDlPE&#10;HjkHZZwLE3Iyfslq8bdcEmBElhi/x+4AHha5w85ZdvbRVaSW753LPyWWnXuPFBlM6J11Y8A9BaCw&#10;qi5ytt+RlKmJLM2h3mJfOcgD5y0/bfD7njEfLpnDCcOWwK0RLvCQCtqKQnejZAnu41Pv0R4bH7WU&#10;tDixFfUfVswJStQbgyNxMBiN4ognYTR+NUTB3dfM72vMSh8D9ssA95Pl6Rrtg9pdpQN9g8tlFqOi&#10;ihmOsSvKg9sJxyFvElxPXMxmyQzH2rJwZq4sj+CR1di615sb5mzX5AGn4xx2080mj9o820ZPA7NV&#10;ANmkGbjjteMbV0Jq4m59xZ1zX05Wd0t2+gsAAP//AwBQSwMEFAAGAAgAAAAhAAU2xSfbAAAACAEA&#10;AA8AAABkcnMvZG93bnJldi54bWxMj8FOwzAQRO9I/IO1SNyoA23dkMapKqSKM225u842DsTrKHab&#10;9O9ZTnBcvdXMm3Iz+U5ccYhtIA3PswwEkg11S42G42H3lIOIyVBtukCo4YYRNtX9XWmKOoz0gdd9&#10;agSHUCyMBpdSX0gZrUNv4iz0SMzOYfAm8Tk0sh7MyOG+ky9ZpqQ3LXGDMz2+ObTf+4vXoA6fY9/K&#10;xdd2aaNzPrfvt12u9ePDtF2DSDilv2f41Wd1qNjpFC5UR9FpyFdz3pIYzEEwf1VLBeKkYbFSIKtS&#10;/h9Q/QAAAP//AwBQSwECLQAUAAYACAAAACEAtoM4kv4AAADhAQAAEwAAAAAAAAAAAAAAAAAAAAAA&#10;W0NvbnRlbnRfVHlwZXNdLnhtbFBLAQItABQABgAIAAAAIQA4/SH/1gAAAJQBAAALAAAAAAAAAAAA&#10;AAAAAC8BAABfcmVscy8ucmVsc1BLAQItABQABgAIAAAAIQDiEMMArAIAAKwFAAAOAAAAAAAAAAAA&#10;AAAAAC4CAABkcnMvZTJvRG9jLnhtbFBLAQItABQABgAIAAAAIQAFNsUn2wAAAAgBAAAPAAAAAAAA&#10;AAAAAAAAAAYFAABkcnMvZG93bnJldi54bWxQSwUGAAAAAAQABADzAAAADgYAAAAA&#10;" adj="10800" fillcolor="#7f7f7f [1612]" stroked="f" strokeweight="2pt"/>
            </w:pict>
          </mc:Fallback>
        </mc:AlternateContent>
      </w:r>
      <w:r>
        <w:rPr>
          <w:noProof/>
        </w:rPr>
        <mc:AlternateContent>
          <mc:Choice Requires="wps">
            <w:drawing>
              <wp:anchor distT="0" distB="0" distL="114300" distR="114300" simplePos="0" relativeHeight="251666432" behindDoc="0" locked="0" layoutInCell="1" allowOverlap="1" wp14:anchorId="3F9C2A82" wp14:editId="651790EB">
                <wp:simplePos x="0" y="0"/>
                <wp:positionH relativeFrom="column">
                  <wp:posOffset>3683000</wp:posOffset>
                </wp:positionH>
                <wp:positionV relativeFrom="paragraph">
                  <wp:posOffset>18415</wp:posOffset>
                </wp:positionV>
                <wp:extent cx="588010" cy="294005"/>
                <wp:effectExtent l="0" t="0" r="2540" b="0"/>
                <wp:wrapNone/>
                <wp:docPr id="5" name="下矢印 5"/>
                <wp:cNvGraphicFramePr/>
                <a:graphic xmlns:a="http://schemas.openxmlformats.org/drawingml/2006/main">
                  <a:graphicData uri="http://schemas.microsoft.com/office/word/2010/wordprocessingShape">
                    <wps:wsp>
                      <wps:cNvSpPr/>
                      <wps:spPr>
                        <a:xfrm>
                          <a:off x="0" y="0"/>
                          <a:ext cx="588010" cy="294005"/>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56FC03" id="下矢印 5" o:spid="_x0000_s1026" type="#_x0000_t67" style="position:absolute;left:0;text-align:left;margin-left:290pt;margin-top:1.45pt;width:46.3pt;height:23.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j7PrQIAAKwFAAAOAAAAZHJzL2Uyb0RvYy54bWysVFFuEzEQ/UfiDpb/6W6iBNqomypqVYRU&#10;2ooW9dvx2slKtsfYTjbhCogzIHECPjkQiGswtjfbUCqQEPlwPJ6ZNzNvZ+b4ZKMVWQvnGzAVHRyU&#10;lAjDoW7MoqJvb8+fHVLiAzM1U2BERbfC05Pp0yfHrZ2IISxB1cIRBDF+0tqKLkOwk6LwfCk08wdg&#10;hUGlBKdZQNEtitqxFtG1KoZl+bxowdXWARfe4+tZVtJpwpdS8HAlpReBqIpibiGdLp3zeBbTYzZZ&#10;OGaXDe/SYP+QhWaNwaA91BkLjKxc8xuUbrgDDzIccNAFSNlwkWrAagblg2pulsyKVAuS421Pk/9/&#10;sPxyfe1IU1d0TIlhGj/Rt68ffnz6/P3jFzKO9LTWT9Dqxl67TvJ4jbVupNPxH6sgm0TptqdUbALh&#10;+Dg+PMS6KOGoGh6NyjJhFvfO1vnwUoAm8VLRGlozcw7axCZbX/iAUdF+ZxcDelBNfd4olYTYKuJU&#10;ObJm+JHni0FyVSv9Gur8Ni7xF2tBnNRZ0TxL+0jKRDwDETkbx5ciEpBLTrewVSLaKfNGSGQOixym&#10;iD1yDso4FybkZPyS1eJvuSTAiCwxfo/dAfxa5A47Z9nZR1eRWr53Lv+UWHbuPVJkMKF31o0B9xiA&#10;wqq6yNl+R1KmJrI0h3qLfeUgD5y3/LzB73vBfLhmDicMWwK3RrjCQypoKwrdjZIluPePvUd7bHzU&#10;UtLixFbUv1sxJyhRrwyOxNFgNIojnoTR+MUQBbevme9rzEqfAvbLAPeT5eka7YPaXaUDfYfLZRaj&#10;oooZjrEryoPbCachbxJcT1zMZskMx9qycGFuLI/gkdXYurebO+Zs1+QBp+MSdtPNJg/aPNtGTwOz&#10;VQDZpBm457XjG1dCauJufcWdsy8nq/slO/0JAAD//wMAUEsDBBQABgAIAAAAIQAII/BL2wAAAAgB&#10;AAAPAAAAZHJzL2Rvd25yZXYueG1sTI/BTsMwEETvSPyDtUjcqEPUhjTNpqqQKs60cHftJU6J11Hs&#10;NunfY05wHM1o5k29nV0vrjSGzjPC8yIDQay96bhF+Djun0oQISo2qvdMCDcKsG3u72pVGT/xO10P&#10;sRWphEOlEGyMQyVl0JacCgs/ECfvy49OxSTHVppRTanc9TLPskI61XFasGqgV0v6+3BxCMXxcxo6&#10;uTzvVjpY60r9dtuXiI8P824DItIc/8Lwi5/QoUlMJ39hE0SPsCqz9CUi5GsQyS9e8gLECWG5zkE2&#10;tfx/oPkBAAD//wMAUEsBAi0AFAAGAAgAAAAhALaDOJL+AAAA4QEAABMAAAAAAAAAAAAAAAAAAAAA&#10;AFtDb250ZW50X1R5cGVzXS54bWxQSwECLQAUAAYACAAAACEAOP0h/9YAAACUAQAACwAAAAAAAAAA&#10;AAAAAAAvAQAAX3JlbHMvLnJlbHNQSwECLQAUAAYACAAAACEAE+Y+z60CAACsBQAADgAAAAAAAAAA&#10;AAAAAAAuAgAAZHJzL2Uyb0RvYy54bWxQSwECLQAUAAYACAAAACEACCPwS9sAAAAIAQAADwAAAAAA&#10;AAAAAAAAAAAHBQAAZHJzL2Rvd25yZXYueG1sUEsFBgAAAAAEAAQA8wAAAA8GAAAAAA==&#10;" adj="10800" fillcolor="#7f7f7f [1612]" stroked="f" strokeweight="2pt"/>
            </w:pict>
          </mc:Fallback>
        </mc:AlternateContent>
      </w:r>
      <w:r>
        <w:rPr>
          <w:noProof/>
        </w:rPr>
        <mc:AlternateContent>
          <mc:Choice Requires="wps">
            <w:drawing>
              <wp:anchor distT="0" distB="0" distL="114300" distR="114300" simplePos="0" relativeHeight="251665408" behindDoc="0" locked="0" layoutInCell="1" allowOverlap="1" wp14:anchorId="541F8374" wp14:editId="5802CB30">
                <wp:simplePos x="0" y="0"/>
                <wp:positionH relativeFrom="column">
                  <wp:posOffset>1146109</wp:posOffset>
                </wp:positionH>
                <wp:positionV relativeFrom="paragraph">
                  <wp:posOffset>18250</wp:posOffset>
                </wp:positionV>
                <wp:extent cx="588010" cy="294005"/>
                <wp:effectExtent l="0" t="0" r="2540" b="0"/>
                <wp:wrapNone/>
                <wp:docPr id="6" name="下矢印 6"/>
                <wp:cNvGraphicFramePr/>
                <a:graphic xmlns:a="http://schemas.openxmlformats.org/drawingml/2006/main">
                  <a:graphicData uri="http://schemas.microsoft.com/office/word/2010/wordprocessingShape">
                    <wps:wsp>
                      <wps:cNvSpPr/>
                      <wps:spPr>
                        <a:xfrm>
                          <a:off x="0" y="0"/>
                          <a:ext cx="588010" cy="294005"/>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65FCCB" id="下矢印 6" o:spid="_x0000_s1026" type="#_x0000_t67" style="position:absolute;left:0;text-align:left;margin-left:90.25pt;margin-top:1.45pt;width:46.3pt;height:23.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lErQIAAKwFAAAOAAAAZHJzL2Uyb0RvYy54bWysVF1uEzEQfkfiDpbf6W6ipLRRN1XUqgip&#10;tBUt6rPjtZOVbI+xnWzCFRBnQOIEPHIgENdgbG+2P1QgIfLgeDwz38x8OzNHxxutyFo434Cp6GCv&#10;pEQYDnVjFhV9d3P24oASH5ipmQIjKroVnh5Pnz87au1EDGEJqhaOIIjxk9ZWdBmCnRSF50uhmd8D&#10;KwwqJTjNAopuUdSOtYiuVTEsy/2iBVdbB1x4j6+nWUmnCV9KwcOllF4EoiqKuYV0unTO41lMj9hk&#10;4ZhdNrxLg/1DFpo1BoP2UKcsMLJyzW9QuuEOPMiwx0EXIGXDRaoBqxmUj6q5XjIrUi1Ijrc9Tf7/&#10;wfKL9ZUjTV3RfUoM0/iJvn/7+PPzlx+fvpL9SE9r/QStru2V6ySP11jrRjod/7EKskmUbntKxSYQ&#10;jo/jgwOsixKOquHhqCzHEbO4c7bOh1cCNImXitbQmplz0CY22frch2y/s4sBPaimPmuUSkJsFXGi&#10;HFkz/MjzxSC5qpV+A3V+G5f46+KmzormKYsHSMpEPAMROQeNL0UkIJecbmGrRLRT5q2QyBwWOUwR&#10;e+QclHEuTMjJ+CWrxd9ySYARWWL8HrsDeFjkDjtn2dlHV5Favncu/5RYdu49UmQwoXfWjQH3FIDC&#10;qrrI2X5HUqYmsjSHeot95SAPnLf8rMHve858uGIOJwxbArdGuMRDKmgrCt2NkiW4D0+9R3tsfNRS&#10;0uLEVtS/XzEnKFGvDY7E4WA0iiOehNH45RAFd18zv68xK30C2C8D3E+Wp2u0D2p3lQ70LS6XWYyK&#10;KmY4xq4oD24nnIS8SXA9cTGbJTMca8vCubm2PIJHVmPr3mxumbNdkwecjgvYTTebPGrzbBs9DcxW&#10;AWSTZuCO145vXAmpibv1FXfOfTlZ3S3Z6S8AAAD//wMAUEsDBBQABgAIAAAAIQDoV2nN2wAAAAgB&#10;AAAPAAAAZHJzL2Rvd25yZXYueG1sTI/BTsMwEETvSPyDtUjcqNPQljSNU1VIFWdauLv2EqfE6yh2&#10;m/TvWU5wHM1o5k21nXwnrjjENpCC+SwDgWSCbalR8HHcPxUgYtJkdRcIFdwwwra+v6t0acNI73g9&#10;pEZwCcVSK3Ap9aWU0Tj0Os5Cj8TeVxi8TiyHRtpBj1zuO5ln2Up63RIvON3jq0Pzfbh4Bavj59i3&#10;cnHeLU10zhfm7bYvlHp8mHYbEAmn9BeGX3xGh5qZTuFCNoqOdZEtOaogX4NgP395noM4KVisc5B1&#10;Jf8fqH8AAAD//wMAUEsBAi0AFAAGAAgAAAAhALaDOJL+AAAA4QEAABMAAAAAAAAAAAAAAAAAAAAA&#10;AFtDb250ZW50X1R5cGVzXS54bWxQSwECLQAUAAYACAAAACEAOP0h/9YAAACUAQAACwAAAAAAAAAA&#10;AAAAAAAvAQAAX3JlbHMvLnJlbHNQSwECLQAUAAYACAAAACEAQftJRK0CAACsBQAADgAAAAAAAAAA&#10;AAAAAAAuAgAAZHJzL2Uyb0RvYy54bWxQSwECLQAUAAYACAAAACEA6FdpzdsAAAAIAQAADwAAAAAA&#10;AAAAAAAAAAAHBQAAZHJzL2Rvd25yZXYueG1sUEsFBgAAAAAEAAQA8wAAAA8GAAAAAA==&#10;" adj="10800" fillcolor="#7f7f7f [1612]" stroked="f" strokeweight="2pt"/>
            </w:pict>
          </mc:Fallback>
        </mc:AlternateContent>
      </w:r>
      <w:r w:rsidR="00274200">
        <w:rPr>
          <w:sz w:val="20"/>
        </w:rPr>
        <w:br w:type="page"/>
      </w:r>
    </w:p>
    <w:p w:rsidR="00732F40" w:rsidRDefault="00732F40" w:rsidP="00732F40">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lastRenderedPageBreak/>
        <w:t>◆</w:t>
      </w:r>
      <w:r>
        <w:rPr>
          <w:rFonts w:asciiTheme="majorEastAsia" w:eastAsiaTheme="majorEastAsia" w:hAnsiTheme="majorEastAsia" w:hint="eastAsia"/>
          <w:b/>
          <w:sz w:val="22"/>
        </w:rPr>
        <w:t>単元の評価規準例</w:t>
      </w:r>
    </w:p>
    <w:p w:rsidR="00732F40" w:rsidRPr="00BE7631" w:rsidRDefault="00732F40" w:rsidP="00732F40">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732F40" w:rsidTr="00352CCE">
        <w:trPr>
          <w:trHeight w:val="328"/>
        </w:trPr>
        <w:tc>
          <w:tcPr>
            <w:tcW w:w="4907" w:type="dxa"/>
          </w:tcPr>
          <w:p w:rsidR="00732F40" w:rsidRDefault="005A5565" w:rsidP="00352CCE">
            <w:pPr>
              <w:snapToGrid w:val="0"/>
              <w:jc w:val="center"/>
              <w:rPr>
                <w:sz w:val="20"/>
              </w:rPr>
            </w:pPr>
            <w:r>
              <w:rPr>
                <w:rFonts w:hint="eastAsia"/>
                <w:sz w:val="20"/>
              </w:rPr>
              <w:t>知識・技能</w:t>
            </w:r>
          </w:p>
        </w:tc>
        <w:tc>
          <w:tcPr>
            <w:tcW w:w="2823" w:type="dxa"/>
          </w:tcPr>
          <w:p w:rsidR="00732F40" w:rsidRDefault="00F6075F" w:rsidP="00352CCE">
            <w:pPr>
              <w:snapToGrid w:val="0"/>
              <w:jc w:val="center"/>
              <w:rPr>
                <w:sz w:val="20"/>
              </w:rPr>
            </w:pPr>
            <w:r>
              <w:rPr>
                <w:rFonts w:hint="eastAsia"/>
                <w:sz w:val="20"/>
              </w:rPr>
              <w:t>思考・判断・表現</w:t>
            </w:r>
          </w:p>
        </w:tc>
        <w:tc>
          <w:tcPr>
            <w:tcW w:w="2822" w:type="dxa"/>
          </w:tcPr>
          <w:p w:rsidR="00732F40" w:rsidRDefault="00732F40" w:rsidP="00352CCE">
            <w:pPr>
              <w:snapToGrid w:val="0"/>
              <w:jc w:val="center"/>
              <w:rPr>
                <w:sz w:val="20"/>
              </w:rPr>
            </w:pPr>
            <w:r>
              <w:rPr>
                <w:rFonts w:hint="eastAsia"/>
                <w:sz w:val="20"/>
              </w:rPr>
              <w:t>主体的に学習に取り組む態度</w:t>
            </w:r>
          </w:p>
        </w:tc>
      </w:tr>
      <w:tr w:rsidR="00732F40" w:rsidTr="00352CCE">
        <w:trPr>
          <w:trHeight w:val="4475"/>
        </w:trPr>
        <w:tc>
          <w:tcPr>
            <w:tcW w:w="4907" w:type="dxa"/>
          </w:tcPr>
          <w:p w:rsidR="00967125" w:rsidRPr="00967125" w:rsidRDefault="00967125" w:rsidP="00967125">
            <w:pPr>
              <w:snapToGrid w:val="0"/>
              <w:ind w:left="200" w:hangingChars="100" w:hanging="200"/>
              <w:rPr>
                <w:sz w:val="20"/>
                <w:szCs w:val="20"/>
              </w:rPr>
            </w:pPr>
            <w:r w:rsidRPr="00967125">
              <w:rPr>
                <w:rFonts w:hint="eastAsia"/>
                <w:sz w:val="20"/>
                <w:szCs w:val="20"/>
              </w:rPr>
              <w:t>①交通事故や自然災害などによる傷害は，人的要因，環境要因及びそれらの相互の関わりによって発生すること</w:t>
            </w:r>
            <w:r w:rsidR="001F4269">
              <w:rPr>
                <w:rFonts w:hint="eastAsia"/>
                <w:sz w:val="20"/>
                <w:szCs w:val="20"/>
              </w:rPr>
              <w:t>，</w:t>
            </w:r>
            <w:r w:rsidR="001F4269" w:rsidRPr="001F4269">
              <w:rPr>
                <w:rFonts w:hint="eastAsia"/>
                <w:sz w:val="20"/>
                <w:szCs w:val="20"/>
              </w:rPr>
              <w:t>人的要因としては，人間の心身の状態や行動の仕方について，環境要因としては，生活環境における施設・設備の状態や気象条件など</w:t>
            </w:r>
            <w:r w:rsidR="005436AB" w:rsidRPr="00B6523F">
              <w:rPr>
                <w:rFonts w:hint="eastAsia"/>
                <w:sz w:val="20"/>
                <w:szCs w:val="20"/>
                <w:u w:val="single"/>
              </w:rPr>
              <w:t>について，理解したことを言ったり，書いたりしている</w:t>
            </w:r>
            <w:r w:rsidR="002E49B3" w:rsidRPr="00F6075F">
              <w:rPr>
                <w:rFonts w:hint="eastAsia"/>
                <w:sz w:val="20"/>
                <w:szCs w:val="20"/>
              </w:rPr>
              <w:t>。</w:t>
            </w:r>
          </w:p>
          <w:p w:rsidR="00967125" w:rsidRPr="00967125" w:rsidRDefault="00967125" w:rsidP="00967125">
            <w:pPr>
              <w:snapToGrid w:val="0"/>
              <w:ind w:left="200" w:hangingChars="100" w:hanging="200"/>
              <w:rPr>
                <w:sz w:val="20"/>
                <w:szCs w:val="20"/>
              </w:rPr>
            </w:pPr>
            <w:r w:rsidRPr="00967125">
              <w:rPr>
                <w:rFonts w:hint="eastAsia"/>
                <w:sz w:val="20"/>
                <w:szCs w:val="20"/>
              </w:rPr>
              <w:t>②交通事故などによる傷害を防止するためには，人的要因や環境要因に関わる危険を予測し，それぞれの要因に対して適切な対策を行うことが必要であり，人的要因に対しては，</w:t>
            </w:r>
            <w:r w:rsidR="001F4269" w:rsidRPr="001F4269">
              <w:rPr>
                <w:rFonts w:hint="eastAsia"/>
                <w:sz w:val="20"/>
                <w:szCs w:val="20"/>
              </w:rPr>
              <w:t>心身の状態や周囲の状況を把握し，判断して，</w:t>
            </w:r>
            <w:r w:rsidRPr="00967125">
              <w:rPr>
                <w:rFonts w:hint="eastAsia"/>
                <w:sz w:val="20"/>
                <w:szCs w:val="20"/>
              </w:rPr>
              <w:t>安全に行動すること，環境要因に対しては，交通環境などの整備，改善をすることがあることや，交通事故を防止するためには，自転車や自動車の特性を知り，交通法規を守り，周囲の状況に応じ，安全に行動することが必要であること</w:t>
            </w:r>
            <w:r w:rsidR="005436AB" w:rsidRPr="00B6523F">
              <w:rPr>
                <w:rFonts w:hint="eastAsia"/>
                <w:sz w:val="20"/>
                <w:szCs w:val="20"/>
                <w:u w:val="single"/>
              </w:rPr>
              <w:t>について，理解したことを言ったり，書いたりしている</w:t>
            </w:r>
            <w:r w:rsidR="002E49B3" w:rsidRPr="00F6075F">
              <w:rPr>
                <w:rFonts w:hint="eastAsia"/>
                <w:sz w:val="20"/>
                <w:szCs w:val="20"/>
              </w:rPr>
              <w:t>。</w:t>
            </w:r>
          </w:p>
          <w:p w:rsidR="00967125" w:rsidRPr="00967125" w:rsidRDefault="00967125" w:rsidP="00967125">
            <w:pPr>
              <w:snapToGrid w:val="0"/>
              <w:ind w:left="200" w:hangingChars="100" w:hanging="200"/>
              <w:rPr>
                <w:sz w:val="20"/>
                <w:szCs w:val="20"/>
              </w:rPr>
            </w:pPr>
            <w:r w:rsidRPr="00967125">
              <w:rPr>
                <w:rFonts w:hint="eastAsia"/>
                <w:sz w:val="20"/>
                <w:szCs w:val="20"/>
              </w:rPr>
              <w:t>③自然災害による傷害は，例えば，地震が発生した場合に家屋の倒壊などによる危険が原因となって生じることや，地震に伴って発生する津波などの二次災害によっても生じること</w:t>
            </w:r>
            <w:r w:rsidR="001F4269" w:rsidRPr="00B6523F">
              <w:rPr>
                <w:rFonts w:hint="eastAsia"/>
                <w:sz w:val="20"/>
                <w:szCs w:val="20"/>
                <w:u w:val="single"/>
              </w:rPr>
              <w:t>について，理解したことを言ったり，書いたりしている</w:t>
            </w:r>
            <w:r w:rsidR="001F4269" w:rsidRPr="00F6075F">
              <w:rPr>
                <w:rFonts w:hint="eastAsia"/>
                <w:sz w:val="20"/>
                <w:szCs w:val="20"/>
              </w:rPr>
              <w:t>。</w:t>
            </w:r>
            <w:r w:rsidRPr="00967125">
              <w:rPr>
                <w:rFonts w:hint="eastAsia"/>
                <w:sz w:val="20"/>
                <w:szCs w:val="20"/>
              </w:rPr>
              <w:t>また，自然災害による傷害の防止には，自他の安全を確保するために冷静かつ迅速に行動する必要があること</w:t>
            </w:r>
            <w:r w:rsidR="005436AB" w:rsidRPr="00B6523F">
              <w:rPr>
                <w:rFonts w:hint="eastAsia"/>
                <w:sz w:val="20"/>
                <w:szCs w:val="20"/>
                <w:u w:val="single"/>
              </w:rPr>
              <w:t>について，理解したことを言ったり，書いたりしている</w:t>
            </w:r>
            <w:r w:rsidR="002E49B3" w:rsidRPr="00F6075F">
              <w:rPr>
                <w:rFonts w:hint="eastAsia"/>
                <w:sz w:val="20"/>
                <w:szCs w:val="20"/>
              </w:rPr>
              <w:t>。</w:t>
            </w:r>
          </w:p>
          <w:p w:rsidR="00967125" w:rsidRPr="00967125" w:rsidRDefault="00967125" w:rsidP="00967125">
            <w:pPr>
              <w:snapToGrid w:val="0"/>
              <w:ind w:left="200" w:hangingChars="100" w:hanging="200"/>
              <w:rPr>
                <w:sz w:val="20"/>
                <w:szCs w:val="20"/>
              </w:rPr>
            </w:pPr>
            <w:r w:rsidRPr="00967125">
              <w:rPr>
                <w:rFonts w:hint="eastAsia"/>
                <w:sz w:val="20"/>
                <w:szCs w:val="20"/>
              </w:rPr>
              <w:t>④傷害が発生した際に，迅速かつ適切な手当は傷害の悪化を防止できることや，応急手当には止血や患部の保護や固定があり，その方法</w:t>
            </w:r>
            <w:r w:rsidRPr="001F4269">
              <w:rPr>
                <w:rFonts w:hint="eastAsia"/>
                <w:sz w:val="20"/>
                <w:szCs w:val="20"/>
                <w:u w:val="single"/>
              </w:rPr>
              <w:t>について，理解したことを言ったり書いたりしている</w:t>
            </w:r>
            <w:r w:rsidRPr="00967125">
              <w:rPr>
                <w:rFonts w:hint="eastAsia"/>
                <w:sz w:val="20"/>
                <w:szCs w:val="20"/>
              </w:rPr>
              <w:t>とともに，実習を通して包帯法や止血法としての直接圧迫法が</w:t>
            </w:r>
            <w:r w:rsidRPr="005436AB">
              <w:rPr>
                <w:rFonts w:hint="eastAsia"/>
                <w:sz w:val="20"/>
                <w:szCs w:val="20"/>
                <w:u w:val="single"/>
              </w:rPr>
              <w:t>できる</w:t>
            </w:r>
            <w:r w:rsidR="002E49B3" w:rsidRPr="00F6075F">
              <w:rPr>
                <w:rFonts w:hint="eastAsia"/>
                <w:sz w:val="20"/>
                <w:szCs w:val="20"/>
              </w:rPr>
              <w:t>。</w:t>
            </w:r>
          </w:p>
          <w:p w:rsidR="00732F40" w:rsidRDefault="00967125" w:rsidP="00967125">
            <w:pPr>
              <w:snapToGrid w:val="0"/>
              <w:ind w:left="200" w:hangingChars="100" w:hanging="200"/>
              <w:rPr>
                <w:sz w:val="20"/>
                <w:szCs w:val="20"/>
              </w:rPr>
            </w:pPr>
            <w:r w:rsidRPr="00967125">
              <w:rPr>
                <w:rFonts w:hint="eastAsia"/>
                <w:sz w:val="20"/>
                <w:szCs w:val="20"/>
              </w:rPr>
              <w:t>⑤心肺停止に陥った人に遭遇したときの応急手当には，気道確保，人工呼吸，胸骨圧迫，</w:t>
            </w:r>
            <w:r w:rsidRPr="00967125">
              <w:rPr>
                <w:sz w:val="20"/>
                <w:szCs w:val="20"/>
              </w:rPr>
              <w:t>AED 使用などの心肺蘇生法があり，その方法</w:t>
            </w:r>
            <w:r w:rsidRPr="001F4269">
              <w:rPr>
                <w:sz w:val="20"/>
                <w:szCs w:val="20"/>
                <w:u w:val="single"/>
              </w:rPr>
              <w:t>について，理解したことを言ったり書いたりしている</w:t>
            </w:r>
            <w:r w:rsidRPr="00967125">
              <w:rPr>
                <w:sz w:val="20"/>
                <w:szCs w:val="20"/>
              </w:rPr>
              <w:t>とともに，実習を通して胸骨圧迫，AED 使用などの心肺蘇生法が</w:t>
            </w:r>
            <w:r w:rsidRPr="005436AB">
              <w:rPr>
                <w:sz w:val="20"/>
                <w:szCs w:val="20"/>
                <w:u w:val="single"/>
              </w:rPr>
              <w:t>できる</w:t>
            </w:r>
            <w:r w:rsidR="002E49B3" w:rsidRPr="00F6075F">
              <w:rPr>
                <w:rFonts w:hint="eastAsia"/>
                <w:sz w:val="20"/>
                <w:szCs w:val="20"/>
              </w:rPr>
              <w:t>。</w:t>
            </w:r>
          </w:p>
          <w:p w:rsidR="00967125" w:rsidRPr="00732F40" w:rsidRDefault="00967125" w:rsidP="00967125">
            <w:pPr>
              <w:snapToGrid w:val="0"/>
              <w:ind w:left="200" w:hangingChars="100" w:hanging="200"/>
              <w:rPr>
                <w:color w:val="FF0000"/>
                <w:sz w:val="20"/>
                <w:szCs w:val="20"/>
              </w:rPr>
            </w:pPr>
          </w:p>
        </w:tc>
        <w:tc>
          <w:tcPr>
            <w:tcW w:w="2823" w:type="dxa"/>
          </w:tcPr>
          <w:p w:rsidR="005D23F3" w:rsidRPr="00557AA1" w:rsidRDefault="005D23F3" w:rsidP="005D23F3">
            <w:pPr>
              <w:snapToGrid w:val="0"/>
              <w:ind w:left="200" w:hangingChars="100" w:hanging="200"/>
              <w:rPr>
                <w:sz w:val="20"/>
                <w:szCs w:val="20"/>
              </w:rPr>
            </w:pPr>
            <w:r w:rsidRPr="00557AA1">
              <w:rPr>
                <w:rFonts w:hint="eastAsia"/>
                <w:sz w:val="20"/>
                <w:szCs w:val="20"/>
              </w:rPr>
              <w:t>①</w:t>
            </w:r>
            <w:r w:rsidRPr="00AD6B5B">
              <w:rPr>
                <w:rFonts w:hint="eastAsia"/>
                <w:sz w:val="20"/>
                <w:szCs w:val="20"/>
              </w:rPr>
              <w:t>傷害の防止における事柄や情報などについて，保健に関わる原則や概念を基に整理したり，個人生活と関連付けたりして，自他の課題を発見</w:t>
            </w:r>
            <w:r w:rsidRPr="005436AB">
              <w:rPr>
                <w:rFonts w:hint="eastAsia"/>
                <w:sz w:val="20"/>
                <w:szCs w:val="20"/>
                <w:u w:val="single"/>
              </w:rPr>
              <w:t>している</w:t>
            </w:r>
            <w:r w:rsidR="002E49B3" w:rsidRPr="00F6075F">
              <w:rPr>
                <w:rFonts w:hint="eastAsia"/>
                <w:sz w:val="20"/>
                <w:szCs w:val="20"/>
              </w:rPr>
              <w:t>。</w:t>
            </w:r>
          </w:p>
          <w:p w:rsidR="005D23F3" w:rsidRPr="005436AB" w:rsidRDefault="005D23F3" w:rsidP="005D23F3">
            <w:pPr>
              <w:snapToGrid w:val="0"/>
              <w:ind w:left="200" w:hangingChars="100" w:hanging="200"/>
              <w:rPr>
                <w:sz w:val="20"/>
                <w:szCs w:val="20"/>
                <w:u w:val="single"/>
              </w:rPr>
            </w:pPr>
            <w:r w:rsidRPr="00557AA1">
              <w:rPr>
                <w:rFonts w:hint="eastAsia"/>
                <w:sz w:val="20"/>
                <w:szCs w:val="20"/>
              </w:rPr>
              <w:t>②</w:t>
            </w:r>
            <w:r w:rsidRPr="00AD6B5B">
              <w:rPr>
                <w:rFonts w:hint="eastAsia"/>
                <w:sz w:val="20"/>
                <w:szCs w:val="20"/>
              </w:rPr>
              <w:t>交通事故，自然災害などによる傷害の防止について，習得した知識を自他の生活に適用したり，課題解決に役立てたりして，傷害を引き起こす様々な危険を予測し，回避する方法を選択</w:t>
            </w:r>
            <w:r w:rsidRPr="005436AB">
              <w:rPr>
                <w:rFonts w:hint="eastAsia"/>
                <w:sz w:val="20"/>
                <w:szCs w:val="20"/>
                <w:u w:val="single"/>
              </w:rPr>
              <w:t>している</w:t>
            </w:r>
            <w:r w:rsidR="002E49B3" w:rsidRPr="00F6075F">
              <w:rPr>
                <w:rFonts w:hint="eastAsia"/>
                <w:sz w:val="20"/>
                <w:szCs w:val="20"/>
              </w:rPr>
              <w:t>。</w:t>
            </w:r>
          </w:p>
          <w:p w:rsidR="005D23F3" w:rsidRPr="005436AB" w:rsidRDefault="005D23F3" w:rsidP="005D23F3">
            <w:pPr>
              <w:snapToGrid w:val="0"/>
              <w:ind w:left="200" w:hangingChars="100" w:hanging="200"/>
              <w:rPr>
                <w:sz w:val="20"/>
                <w:szCs w:val="20"/>
                <w:u w:val="single"/>
              </w:rPr>
            </w:pPr>
            <w:r w:rsidRPr="00557AA1">
              <w:rPr>
                <w:rFonts w:hint="eastAsia"/>
                <w:sz w:val="20"/>
                <w:szCs w:val="20"/>
              </w:rPr>
              <w:t>③</w:t>
            </w:r>
            <w:r w:rsidRPr="00AD6B5B">
              <w:rPr>
                <w:rFonts w:hint="eastAsia"/>
                <w:sz w:val="20"/>
                <w:szCs w:val="20"/>
              </w:rPr>
              <w:t>傷害に応じた適切な応急手当について，習得した知識や技能を</w:t>
            </w:r>
            <w:r>
              <w:rPr>
                <w:rFonts w:hint="eastAsia"/>
                <w:sz w:val="20"/>
                <w:szCs w:val="20"/>
              </w:rPr>
              <w:t>傷害の状態に合わせて活用して，傷害の悪化を防止する方法を見いだ</w:t>
            </w:r>
            <w:r w:rsidRPr="005436AB">
              <w:rPr>
                <w:rFonts w:hint="eastAsia"/>
                <w:sz w:val="20"/>
                <w:szCs w:val="20"/>
                <w:u w:val="single"/>
              </w:rPr>
              <w:t>している</w:t>
            </w:r>
            <w:r w:rsidR="002E49B3" w:rsidRPr="00F6075F">
              <w:rPr>
                <w:rFonts w:hint="eastAsia"/>
                <w:sz w:val="20"/>
                <w:szCs w:val="20"/>
              </w:rPr>
              <w:t>。</w:t>
            </w:r>
          </w:p>
          <w:p w:rsidR="00732F40" w:rsidRPr="00732F40" w:rsidRDefault="005D23F3" w:rsidP="005D23F3">
            <w:pPr>
              <w:snapToGrid w:val="0"/>
              <w:ind w:left="200" w:hangingChars="100" w:hanging="200"/>
              <w:rPr>
                <w:color w:val="FF0000"/>
                <w:sz w:val="20"/>
                <w:szCs w:val="20"/>
              </w:rPr>
            </w:pPr>
            <w:r>
              <w:rPr>
                <w:rFonts w:hint="eastAsia"/>
                <w:sz w:val="20"/>
                <w:szCs w:val="20"/>
              </w:rPr>
              <w:t>④</w:t>
            </w:r>
            <w:r w:rsidRPr="00557AA1">
              <w:rPr>
                <w:rFonts w:hint="eastAsia"/>
                <w:sz w:val="20"/>
                <w:szCs w:val="20"/>
              </w:rPr>
              <w:t>傷害の防止について，自他の危険の予測や回避の方法と，それを選択した理由などを，他者と話し合ったり，ノートなどに記述したりして，筋道を立てて伝え合</w:t>
            </w:r>
            <w:r w:rsidRPr="005436AB">
              <w:rPr>
                <w:rFonts w:hint="eastAsia"/>
                <w:sz w:val="20"/>
                <w:szCs w:val="20"/>
                <w:u w:val="single"/>
              </w:rPr>
              <w:t>っている</w:t>
            </w:r>
            <w:r w:rsidR="002E49B3" w:rsidRPr="00F6075F">
              <w:rPr>
                <w:rFonts w:hint="eastAsia"/>
                <w:sz w:val="20"/>
                <w:szCs w:val="20"/>
              </w:rPr>
              <w:t>。</w:t>
            </w:r>
          </w:p>
        </w:tc>
        <w:tc>
          <w:tcPr>
            <w:tcW w:w="2822" w:type="dxa"/>
          </w:tcPr>
          <w:p w:rsidR="00732F40" w:rsidRPr="00732F40" w:rsidRDefault="00732F40" w:rsidP="00352CCE">
            <w:pPr>
              <w:snapToGrid w:val="0"/>
              <w:ind w:left="200" w:hangingChars="100" w:hanging="200"/>
              <w:rPr>
                <w:color w:val="FF0000"/>
                <w:sz w:val="20"/>
                <w:szCs w:val="20"/>
              </w:rPr>
            </w:pPr>
            <w:r w:rsidRPr="00867CBF">
              <w:rPr>
                <w:rFonts w:hint="eastAsia"/>
                <w:sz w:val="20"/>
                <w:szCs w:val="20"/>
              </w:rPr>
              <w:t>①</w:t>
            </w:r>
            <w:r w:rsidR="00867CBF" w:rsidRPr="00195C56">
              <w:rPr>
                <w:rFonts w:hint="eastAsia"/>
                <w:sz w:val="20"/>
                <w:szCs w:val="20"/>
              </w:rPr>
              <w:t>傷害の防止</w:t>
            </w:r>
            <w:r w:rsidRPr="00867CBF">
              <w:rPr>
                <w:rFonts w:hint="eastAsia"/>
                <w:sz w:val="20"/>
                <w:szCs w:val="20"/>
              </w:rPr>
              <w:t>について，課題の解決に向けた学習に自主的に</w:t>
            </w:r>
            <w:r w:rsidRPr="005436AB">
              <w:rPr>
                <w:rFonts w:hint="eastAsia"/>
                <w:sz w:val="20"/>
                <w:szCs w:val="20"/>
              </w:rPr>
              <w:t>取り組</w:t>
            </w:r>
            <w:r w:rsidRPr="00FF6DB3">
              <w:rPr>
                <w:rFonts w:hint="eastAsia"/>
                <w:sz w:val="20"/>
                <w:szCs w:val="20"/>
              </w:rPr>
              <w:t>も</w:t>
            </w:r>
            <w:r w:rsidRPr="0093349F">
              <w:rPr>
                <w:rFonts w:hint="eastAsia"/>
                <w:sz w:val="20"/>
                <w:szCs w:val="20"/>
                <w:u w:val="single"/>
              </w:rPr>
              <w:t>うとしている</w:t>
            </w:r>
            <w:r w:rsidR="002E49B3" w:rsidRPr="00F6075F">
              <w:rPr>
                <w:rFonts w:hint="eastAsia"/>
                <w:sz w:val="20"/>
                <w:szCs w:val="20"/>
              </w:rPr>
              <w:t>。</w:t>
            </w:r>
          </w:p>
        </w:tc>
      </w:tr>
    </w:tbl>
    <w:p w:rsidR="00732F40" w:rsidRDefault="00732F40" w:rsidP="00732F40">
      <w:pPr>
        <w:snapToGrid w:val="0"/>
      </w:pPr>
    </w:p>
    <w:p w:rsidR="00732F40" w:rsidRDefault="00732F40" w:rsidP="00732F40">
      <w:pPr>
        <w:snapToGrid w:val="0"/>
        <w:rPr>
          <w:sz w:val="20"/>
        </w:rPr>
      </w:pPr>
    </w:p>
    <w:p w:rsidR="00732F40" w:rsidRDefault="00732F40" w:rsidP="00732F40">
      <w:pPr>
        <w:snapToGrid w:val="0"/>
        <w:rPr>
          <w:sz w:val="20"/>
        </w:rPr>
      </w:pPr>
    </w:p>
    <w:p w:rsidR="00732F40" w:rsidRDefault="00732F40" w:rsidP="00732F40">
      <w:pPr>
        <w:snapToGrid w:val="0"/>
        <w:rPr>
          <w:sz w:val="20"/>
        </w:rPr>
      </w:pPr>
    </w:p>
    <w:p w:rsidR="001C0F18" w:rsidRPr="00BE7631" w:rsidRDefault="001C0F18" w:rsidP="001C0F18">
      <w:pPr>
        <w:snapToGrid w:val="0"/>
        <w:rPr>
          <w:rFonts w:asciiTheme="majorEastAsia" w:eastAsiaTheme="majorEastAsia" w:hAnsiTheme="majorEastAsia"/>
          <w:b/>
          <w:sz w:val="28"/>
          <w:szCs w:val="28"/>
        </w:rPr>
      </w:pPr>
      <w:r w:rsidRPr="001C0F18">
        <w:rPr>
          <w:rFonts w:asciiTheme="majorEastAsia" w:eastAsiaTheme="majorEastAsia" w:hAnsiTheme="majorEastAsia" w:hint="eastAsia"/>
          <w:b/>
          <w:sz w:val="28"/>
          <w:szCs w:val="28"/>
        </w:rPr>
        <w:lastRenderedPageBreak/>
        <w:t>（</w:t>
      </w:r>
      <w:r>
        <w:rPr>
          <w:rFonts w:asciiTheme="majorEastAsia" w:eastAsiaTheme="majorEastAsia" w:hAnsiTheme="majorEastAsia" w:hint="eastAsia"/>
          <w:b/>
          <w:sz w:val="28"/>
          <w:szCs w:val="28"/>
        </w:rPr>
        <w:t>４）健康と環境</w:t>
      </w:r>
      <w:r w:rsidR="00B608DC">
        <w:rPr>
          <w:rFonts w:asciiTheme="majorEastAsia" w:eastAsiaTheme="majorEastAsia" w:hAnsiTheme="majorEastAsia" w:hint="eastAsia"/>
          <w:b/>
          <w:sz w:val="28"/>
          <w:szCs w:val="28"/>
        </w:rPr>
        <w:t xml:space="preserve">　　　第３学年</w:t>
      </w:r>
    </w:p>
    <w:p w:rsidR="001C0F18" w:rsidRDefault="001C0F18" w:rsidP="001C0F18">
      <w:pPr>
        <w:snapToGrid w:val="0"/>
      </w:pPr>
    </w:p>
    <w:p w:rsidR="001C0F18" w:rsidRDefault="001C0F18" w:rsidP="001C0F18">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２　内容</w:t>
      </w:r>
    </w:p>
    <w:p w:rsidR="001C0F18" w:rsidRPr="00BE7631" w:rsidRDefault="001C0F18" w:rsidP="001C0F18">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1C0F18" w:rsidTr="00352CCE">
        <w:trPr>
          <w:trHeight w:val="340"/>
        </w:trPr>
        <w:tc>
          <w:tcPr>
            <w:tcW w:w="10552" w:type="dxa"/>
            <w:gridSpan w:val="3"/>
          </w:tcPr>
          <w:p w:rsidR="001C0F18" w:rsidRDefault="001C0F18" w:rsidP="00352CCE">
            <w:pPr>
              <w:snapToGrid w:val="0"/>
              <w:rPr>
                <w:sz w:val="20"/>
              </w:rPr>
            </w:pPr>
            <w:r w:rsidRPr="001C0F18">
              <w:t>健康と環境について，課題を発見し，その解決を目指した活動を通して，次の事項を身に付けることができるよう指導する。</w:t>
            </w:r>
          </w:p>
        </w:tc>
      </w:tr>
      <w:tr w:rsidR="001C0F18" w:rsidTr="00352CCE">
        <w:trPr>
          <w:trHeight w:val="328"/>
        </w:trPr>
        <w:tc>
          <w:tcPr>
            <w:tcW w:w="4907" w:type="dxa"/>
          </w:tcPr>
          <w:p w:rsidR="001C0F18" w:rsidRDefault="00803F2D" w:rsidP="00352CCE">
            <w:pPr>
              <w:snapToGrid w:val="0"/>
              <w:jc w:val="center"/>
              <w:rPr>
                <w:sz w:val="20"/>
              </w:rPr>
            </w:pPr>
            <w:r>
              <w:rPr>
                <w:rFonts w:hint="eastAsia"/>
                <w:sz w:val="20"/>
              </w:rPr>
              <w:t>知識</w:t>
            </w:r>
            <w:r w:rsidR="0045728A">
              <w:rPr>
                <w:rFonts w:hint="eastAsia"/>
                <w:sz w:val="20"/>
              </w:rPr>
              <w:t>及び技能</w:t>
            </w:r>
          </w:p>
        </w:tc>
        <w:tc>
          <w:tcPr>
            <w:tcW w:w="2823" w:type="dxa"/>
          </w:tcPr>
          <w:p w:rsidR="001C0F18" w:rsidRDefault="001C0F18" w:rsidP="00352CCE">
            <w:pPr>
              <w:snapToGrid w:val="0"/>
              <w:jc w:val="center"/>
              <w:rPr>
                <w:sz w:val="20"/>
              </w:rPr>
            </w:pPr>
            <w:r>
              <w:rPr>
                <w:rFonts w:hint="eastAsia"/>
                <w:sz w:val="20"/>
              </w:rPr>
              <w:t>思考力，判断力，表現力等</w:t>
            </w:r>
          </w:p>
        </w:tc>
        <w:tc>
          <w:tcPr>
            <w:tcW w:w="2822" w:type="dxa"/>
          </w:tcPr>
          <w:p w:rsidR="001C0F18" w:rsidRDefault="001C0F18" w:rsidP="00352CCE">
            <w:pPr>
              <w:snapToGrid w:val="0"/>
              <w:jc w:val="center"/>
              <w:rPr>
                <w:sz w:val="20"/>
              </w:rPr>
            </w:pPr>
            <w:r>
              <w:rPr>
                <w:rFonts w:hint="eastAsia"/>
                <w:sz w:val="20"/>
              </w:rPr>
              <w:t>学びに向かう力，人間性等</w:t>
            </w:r>
          </w:p>
        </w:tc>
      </w:tr>
      <w:tr w:rsidR="001C0F18" w:rsidTr="00352CCE">
        <w:trPr>
          <w:trHeight w:val="3483"/>
        </w:trPr>
        <w:tc>
          <w:tcPr>
            <w:tcW w:w="4907" w:type="dxa"/>
          </w:tcPr>
          <w:p w:rsidR="001C0F18" w:rsidRPr="001C0F18" w:rsidRDefault="001C0F18" w:rsidP="001C0F18">
            <w:pPr>
              <w:snapToGrid w:val="0"/>
              <w:ind w:left="400" w:hangingChars="200" w:hanging="400"/>
              <w:rPr>
                <w:sz w:val="20"/>
                <w:szCs w:val="20"/>
              </w:rPr>
            </w:pPr>
            <w:r w:rsidRPr="001C0F18">
              <w:rPr>
                <w:rFonts w:hint="eastAsia"/>
                <w:sz w:val="20"/>
                <w:szCs w:val="20"/>
              </w:rPr>
              <w:t>ア　健康と環境について理解を深めること。</w:t>
            </w:r>
          </w:p>
          <w:p w:rsidR="001C0F18" w:rsidRPr="001C0F18" w:rsidRDefault="001C0F18" w:rsidP="001C0F18">
            <w:pPr>
              <w:snapToGrid w:val="0"/>
              <w:ind w:left="400" w:hangingChars="200" w:hanging="400"/>
              <w:rPr>
                <w:sz w:val="20"/>
                <w:szCs w:val="20"/>
              </w:rPr>
            </w:pPr>
            <w:r w:rsidRPr="001C0F18">
              <w:rPr>
                <w:rFonts w:hint="eastAsia"/>
                <w:sz w:val="20"/>
                <w:szCs w:val="20"/>
              </w:rPr>
              <w:t>（</w:t>
            </w:r>
            <w:r w:rsidR="00140021">
              <w:rPr>
                <w:rFonts w:hint="eastAsia"/>
                <w:sz w:val="20"/>
                <w:szCs w:val="20"/>
              </w:rPr>
              <w:t>ア</w:t>
            </w:r>
            <w:r>
              <w:rPr>
                <w:sz w:val="20"/>
                <w:szCs w:val="20"/>
              </w:rPr>
              <w:t>）</w:t>
            </w:r>
            <w:r w:rsidRPr="001C0F18">
              <w:rPr>
                <w:sz w:val="20"/>
                <w:szCs w:val="20"/>
              </w:rPr>
              <w:t>身体には，環境に対してある程度まで適応能力があること。身体の適応能力を超えた環境は，健康に影響を及ぼすことがあること。また，快適で能率のよい生活を送るための温度，湿度や明るさには一定の範囲があること。</w:t>
            </w:r>
          </w:p>
          <w:p w:rsidR="001C0F18" w:rsidRPr="001C0F18" w:rsidRDefault="001C0F18" w:rsidP="001C0F18">
            <w:pPr>
              <w:snapToGrid w:val="0"/>
              <w:ind w:left="400" w:hangingChars="200" w:hanging="400"/>
              <w:rPr>
                <w:sz w:val="20"/>
                <w:szCs w:val="20"/>
              </w:rPr>
            </w:pPr>
            <w:r w:rsidRPr="001C0F18">
              <w:rPr>
                <w:rFonts w:hint="eastAsia"/>
                <w:sz w:val="20"/>
                <w:szCs w:val="20"/>
              </w:rPr>
              <w:t>（</w:t>
            </w:r>
            <w:r w:rsidR="00140021">
              <w:rPr>
                <w:rFonts w:hint="eastAsia"/>
                <w:sz w:val="20"/>
                <w:szCs w:val="20"/>
              </w:rPr>
              <w:t>イ</w:t>
            </w:r>
            <w:r w:rsidRPr="001C0F18">
              <w:rPr>
                <w:sz w:val="20"/>
                <w:szCs w:val="20"/>
              </w:rPr>
              <w:t>）飲料水や空気は，健康と密接な関わりがあること。また，飲料水や空気を衛生的に保つには，基準に適合するよう管理する必要があること。</w:t>
            </w:r>
          </w:p>
          <w:p w:rsidR="001C0F18" w:rsidRPr="001C0F18" w:rsidRDefault="001C0F18" w:rsidP="001C0F18">
            <w:pPr>
              <w:snapToGrid w:val="0"/>
              <w:ind w:left="400" w:hangingChars="200" w:hanging="400"/>
              <w:rPr>
                <w:sz w:val="20"/>
                <w:szCs w:val="20"/>
              </w:rPr>
            </w:pPr>
            <w:r w:rsidRPr="001C0F18">
              <w:rPr>
                <w:rFonts w:hint="eastAsia"/>
                <w:sz w:val="20"/>
                <w:szCs w:val="20"/>
              </w:rPr>
              <w:t>（</w:t>
            </w:r>
            <w:r w:rsidR="00140021">
              <w:rPr>
                <w:rFonts w:hint="eastAsia"/>
                <w:sz w:val="20"/>
                <w:szCs w:val="20"/>
              </w:rPr>
              <w:t>ウ</w:t>
            </w:r>
            <w:r>
              <w:rPr>
                <w:sz w:val="20"/>
                <w:szCs w:val="20"/>
              </w:rPr>
              <w:t>）</w:t>
            </w:r>
            <w:r w:rsidRPr="001C0F18">
              <w:rPr>
                <w:sz w:val="20"/>
                <w:szCs w:val="20"/>
              </w:rPr>
              <w:t>人間の生活によって生じた廃棄物は，環境の保全に十分配慮し，環境を汚染しないように衛生的に処理する必要があること。</w:t>
            </w:r>
          </w:p>
          <w:p w:rsidR="001C0F18" w:rsidRPr="00E4068F" w:rsidRDefault="001C0F18" w:rsidP="001C0F18">
            <w:pPr>
              <w:snapToGrid w:val="0"/>
              <w:ind w:left="200" w:hangingChars="100" w:hanging="200"/>
              <w:rPr>
                <w:sz w:val="20"/>
                <w:szCs w:val="20"/>
              </w:rPr>
            </w:pPr>
          </w:p>
        </w:tc>
        <w:tc>
          <w:tcPr>
            <w:tcW w:w="2823" w:type="dxa"/>
          </w:tcPr>
          <w:p w:rsidR="001C0F18" w:rsidRDefault="001C0F18" w:rsidP="001C0F18">
            <w:pPr>
              <w:snapToGrid w:val="0"/>
              <w:ind w:left="200" w:hangingChars="100" w:hanging="200"/>
              <w:rPr>
                <w:sz w:val="20"/>
                <w:szCs w:val="20"/>
              </w:rPr>
            </w:pPr>
            <w:r w:rsidRPr="001C0F18">
              <w:rPr>
                <w:rFonts w:hint="eastAsia"/>
                <w:sz w:val="20"/>
                <w:szCs w:val="20"/>
              </w:rPr>
              <w:t>イ</w:t>
            </w:r>
            <w:r w:rsidR="00732F40">
              <w:rPr>
                <w:rFonts w:hint="eastAsia"/>
                <w:sz w:val="20"/>
                <w:szCs w:val="20"/>
              </w:rPr>
              <w:t xml:space="preserve">　</w:t>
            </w:r>
            <w:r w:rsidRPr="001C0F18">
              <w:rPr>
                <w:sz w:val="20"/>
                <w:szCs w:val="20"/>
              </w:rPr>
              <w:t>健康と環境に関する情報から課題を発見し，その解決に向けて思考し判断するとともに，それらを表現すること。</w:t>
            </w:r>
          </w:p>
          <w:p w:rsidR="001C0F18" w:rsidRPr="001C0F18" w:rsidRDefault="001C0F18" w:rsidP="00352CCE">
            <w:pPr>
              <w:snapToGrid w:val="0"/>
              <w:ind w:left="200" w:hangingChars="100" w:hanging="200"/>
              <w:rPr>
                <w:sz w:val="20"/>
                <w:szCs w:val="20"/>
              </w:rPr>
            </w:pPr>
          </w:p>
        </w:tc>
        <w:tc>
          <w:tcPr>
            <w:tcW w:w="2822" w:type="dxa"/>
          </w:tcPr>
          <w:p w:rsidR="001C0F18" w:rsidRPr="00E4068F" w:rsidRDefault="001C0F18" w:rsidP="001C0F18">
            <w:pPr>
              <w:snapToGrid w:val="0"/>
              <w:ind w:left="200" w:hangingChars="100" w:hanging="200"/>
              <w:rPr>
                <w:sz w:val="20"/>
                <w:szCs w:val="20"/>
              </w:rPr>
            </w:pPr>
            <w:r w:rsidRPr="00195C56">
              <w:rPr>
                <w:rFonts w:hint="eastAsia"/>
                <w:sz w:val="20"/>
                <w:szCs w:val="20"/>
              </w:rPr>
              <w:t>※内容には，学びに向かう力，人間性等について示されていないことから，保健分野の目標</w:t>
            </w:r>
            <w:r w:rsidRPr="00195C56">
              <w:rPr>
                <w:sz w:val="20"/>
                <w:szCs w:val="20"/>
              </w:rPr>
              <w:t>(3)を参考にする。</w:t>
            </w:r>
          </w:p>
        </w:tc>
      </w:tr>
    </w:tbl>
    <w:p w:rsidR="001C0F18" w:rsidRDefault="001C0F18" w:rsidP="001C0F18">
      <w:pPr>
        <w:snapToGrid w:val="0"/>
      </w:pPr>
      <w:r>
        <w:rPr>
          <w:noProof/>
        </w:rPr>
        <mc:AlternateContent>
          <mc:Choice Requires="wps">
            <w:drawing>
              <wp:anchor distT="0" distB="0" distL="114300" distR="114300" simplePos="0" relativeHeight="251698176" behindDoc="0" locked="0" layoutInCell="1" allowOverlap="1" wp14:anchorId="3E068D1E" wp14:editId="1C607B56">
                <wp:simplePos x="0" y="0"/>
                <wp:positionH relativeFrom="column">
                  <wp:posOffset>5579745</wp:posOffset>
                </wp:positionH>
                <wp:positionV relativeFrom="paragraph">
                  <wp:posOffset>162229</wp:posOffset>
                </wp:positionV>
                <wp:extent cx="588396" cy="294199"/>
                <wp:effectExtent l="0" t="0" r="2540" b="0"/>
                <wp:wrapNone/>
                <wp:docPr id="22" name="下矢印 22"/>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A9E210" id="下矢印 22" o:spid="_x0000_s1026" type="#_x0000_t67" style="position:absolute;left:0;text-align:left;margin-left:439.35pt;margin-top:12.75pt;width:46.35pt;height:23.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fArwIAAK4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5V0NKLEMI3f6Pu3jz8/f/nx6SvBNySotX6Kdlf20nWSx2usdiOdjv9YB9kkUrc9qWIT&#10;CMfH/cPD55MDSjiqRpPxcDKJmMWts3U+vBSgSbyUtILWzJ2DNvHJ1uc+ZPudXQzoQTXVWaNUEmKz&#10;iBPlyJrhZ14sh8lVrfRrqPLb/gB/XdzUW9E8ZXEPSZmIZyAi56DxpYgE5JLTLWyViHbKvBUSucMi&#10;Rylij5yDMs6FCTkZX7NK/C2XBBiRJcbvsTuA+0XusHOWnX10Fanpe+fBnxLLzr1Higwm9M66MeAe&#10;A1BYVRc52+9IytRElhZQbbGzHOSR85afNfh9z5kPl8zhjOE04t4IF3hIBW1JobtRUoP78Nh7tMfW&#10;Ry0lLc5sSf37FXOCEvXK4FBMhuNxHPIkjPdfjFBwdzWLuxqz0ieA/TLEDWV5ukb7oHZX6UDf4HqZ&#10;x6ioYoZj7JLy4HbCSci7BBcUF/N5MsPBtiycmyvLI3hkNbbu9eaGOds1ecDpeAO7+WbTB22ebaOn&#10;gfkqgGzSDNzy2vGNSyE1cbfA4ta5Kyer2zU7+wUAAP//AwBQSwMEFAAGAAgAAAAhAIfLEfvcAAAA&#10;CQEAAA8AAABkcnMvZG93bnJldi54bWxMj8FOwzAQRO9I/IO1SNyok6ppTJpNVSFVnGnL3bW3cSC2&#10;o9ht0r/HnOC4mqeZt/V2tj270Rg67xDyRQaMnPK6cy3C6bh/EcBClE7L3jtCuFOAbfP4UMtK+8l9&#10;0O0QW5ZKXKgkgolxqDgPypCVYeEHcim7+NHKmM6x5XqUUyq3PV9m2Zpb2bm0YORAb4bU9+FqEdbH&#10;z2no+OprV6hgjBXq/b4XiM9P824DLNIc/2D41U/q0CSns786HViPIEpRJhRhWRTAEvBa5itgZ4Qy&#10;F8Cbmv//oPkBAAD//wMAUEsBAi0AFAAGAAgAAAAhALaDOJL+AAAA4QEAABMAAAAAAAAAAAAAAAAA&#10;AAAAAFtDb250ZW50X1R5cGVzXS54bWxQSwECLQAUAAYACAAAACEAOP0h/9YAAACUAQAACwAAAAAA&#10;AAAAAAAAAAAvAQAAX3JlbHMvLnJlbHNQSwECLQAUAAYACAAAACEA8bKXwK8CAACuBQAADgAAAAAA&#10;AAAAAAAAAAAuAgAAZHJzL2Uyb0RvYy54bWxQSwECLQAUAAYACAAAACEAh8sR+9wAAAAJAQAADwAA&#10;AAAAAAAAAAAAAAAJBQAAZHJzL2Rvd25yZXYueG1sUEsFBgAAAAAEAAQA8wAAABIGAAAAAA==&#10;" adj="10800" fillcolor="#7f7f7f [1612]" stroked="f" strokeweight="2pt"/>
            </w:pict>
          </mc:Fallback>
        </mc:AlternateContent>
      </w:r>
      <w:r>
        <w:rPr>
          <w:noProof/>
        </w:rPr>
        <mc:AlternateContent>
          <mc:Choice Requires="wps">
            <w:drawing>
              <wp:anchor distT="0" distB="0" distL="114300" distR="114300" simplePos="0" relativeHeight="251697152" behindDoc="0" locked="0" layoutInCell="1" allowOverlap="1" wp14:anchorId="3C685800" wp14:editId="0A04D5F7">
                <wp:simplePos x="0" y="0"/>
                <wp:positionH relativeFrom="column">
                  <wp:posOffset>3719250</wp:posOffset>
                </wp:positionH>
                <wp:positionV relativeFrom="paragraph">
                  <wp:posOffset>172085</wp:posOffset>
                </wp:positionV>
                <wp:extent cx="588396" cy="294199"/>
                <wp:effectExtent l="0" t="0" r="2540" b="0"/>
                <wp:wrapNone/>
                <wp:docPr id="23" name="下矢印 23"/>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18B6E3" id="下矢印 23" o:spid="_x0000_s1026" type="#_x0000_t67" style="position:absolute;left:0;text-align:left;margin-left:292.85pt;margin-top:13.55pt;width:46.35pt;height:23.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2w1sAIAAK4FAAAOAAAAZHJzL2Uyb0RvYy54bWysVF1uEzEQfkfiDpbf6SZpWpqomypqVYRU&#10;2ogW9dnx2slKtsfYTjbhCogzIHECHjkQiGswtjfbHyqQEHlwPJ6Zb2a+nZnjk41WZC2cr8GUtL/X&#10;o0QYDlVtFiV9d3P+4ogSH5ipmAIjSroVnp5Mnj87buxYDGAJqhKOIIjx48aWdBmCHReF50uhmd8D&#10;KwwqJTjNAopuUVSONYiuVTHo9Q6LBlxlHXDhPb6eZSWdJHwpBQ9XUnoRiCop5hbS6dI5j2cxOWbj&#10;hWN2WfM2DfYPWWhWGwzaQZ2xwMjK1b9B6Zo78CDDHgddgJQ1F6kGrKbfe1TN9ZJZkWpBcrztaPL/&#10;D5ZfrmeO1FVJB/uUGKbxG33/9vHn5y8/Pn0l+IYENdaP0e7azlwrebzGajfS6fiPdZBNInXbkSo2&#10;gXB8PDg62h8dUsJRNRgN+6NRxCzunK3z4ZUATeKlpBU0ZuocNIlPtr7wIdvv7GJAD6quzmulkhCb&#10;RZwqR9YMP/N80U+uaqXfQJXfDnr4a+Om3ormKYsHSMpEPAMROQeNL0UkIJecbmGrRLRT5q2QyB0W&#10;OUgRO+QclHEuTMjJ+CWrxN9ySYARWWL8DrsFeFjkDjtn2dpHV5GavnPu/Smx7Nx5pMhgQuesawPu&#10;KQCFVbWRs/2OpExNZGkO1RY7y0EeOW/5eY3f94L5MGMOZwynEfdGuMJDKmhKCu2NkiW4D0+9R3ts&#10;fdRS0uDMltS/XzEnKFGvDQ7FqD8cxiFPwvDg5QAFd18zv68xK30K2C993FCWp2u0D2p3lQ70La6X&#10;aYyKKmY4xi4pD24nnIa8S3BBcTGdJjMcbMvChbm2PIJHVmPr3mxumbNtkwecjkvYzTcbP2rzbBs9&#10;DUxXAWSdZuCO15ZvXAqpidsFFrfOfTlZ3a3ZyS8AAAD//wMAUEsDBBQABgAIAAAAIQDozkfo3AAA&#10;AAkBAAAPAAAAZHJzL2Rvd25yZXYueG1sTI/LTsMwEEX3SPyDNUjsqNOShxXiVBVSxZq27F17iAPx&#10;OIrdJv17zAqWo3t075lmu7iBXXEKvScJ61UGDEl701Mn4XTcPwlgISoyavCEEm4YYNve3zWqNn6m&#10;d7weYsdSCYVaSbAxjjXnQVt0Kqz8iJSyTz85FdM5ddxMak7lbuCbLCu5Uz2lBatGfLWovw8XJ6E8&#10;fsxjz/OvXaGDtU7ot9teSPn4sOxegEVc4h8Mv/pJHdrkdPYXMoENEgpRVAmVsKnWwBJQViIHdpZQ&#10;PefA24b//6D9AQAA//8DAFBLAQItABQABgAIAAAAIQC2gziS/gAAAOEBAAATAAAAAAAAAAAAAAAA&#10;AAAAAABbQ29udGVudF9UeXBlc10ueG1sUEsBAi0AFAAGAAgAAAAhADj9If/WAAAAlAEAAAsAAAAA&#10;AAAAAAAAAAAALwEAAF9yZWxzLy5yZWxzUEsBAi0AFAAGAAgAAAAhANXrbDWwAgAArgUAAA4AAAAA&#10;AAAAAAAAAAAALgIAAGRycy9lMm9Eb2MueG1sUEsBAi0AFAAGAAgAAAAhAOjOR+jcAAAACQEAAA8A&#10;AAAAAAAAAAAAAAAACgUAAGRycy9kb3ducmV2LnhtbFBLBQYAAAAABAAEAPMAAAATBgAAAAA=&#10;" adj="10800" fillcolor="#7f7f7f [1612]" stroked="f" strokeweight="2pt"/>
            </w:pict>
          </mc:Fallback>
        </mc:AlternateContent>
      </w:r>
      <w:r>
        <w:rPr>
          <w:noProof/>
        </w:rPr>
        <mc:AlternateContent>
          <mc:Choice Requires="wps">
            <w:drawing>
              <wp:anchor distT="0" distB="0" distL="114300" distR="114300" simplePos="0" relativeHeight="251696128" behindDoc="0" locked="0" layoutInCell="1" allowOverlap="1" wp14:anchorId="76910FA9" wp14:editId="3612C9AB">
                <wp:simplePos x="0" y="0"/>
                <wp:positionH relativeFrom="column">
                  <wp:posOffset>1182315</wp:posOffset>
                </wp:positionH>
                <wp:positionV relativeFrom="paragraph">
                  <wp:posOffset>171560</wp:posOffset>
                </wp:positionV>
                <wp:extent cx="588396" cy="294199"/>
                <wp:effectExtent l="0" t="0" r="2540" b="0"/>
                <wp:wrapNone/>
                <wp:docPr id="24" name="下矢印 24"/>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2B1BDB" id="下矢印 24" o:spid="_x0000_s1026" type="#_x0000_t67" style="position:absolute;left:0;text-align:left;margin-left:93.1pt;margin-top:13.5pt;width:46.35pt;height:23.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RrwIAAK4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5V0NKbEMI3f6Pu3jz8/f/nx6SvBNySotX6Kdlf20nWSx2usdiOdjv9YB9kkUrc9qWIT&#10;CMfH/cPD55MDSjiqRpPxcDKJmMWts3U+vBSgSbyUtILWzJ2DNvHJ1uc+ZPudXQzoQTXVWaNUEmKz&#10;iBPlyJrhZ14sh8lVrfRrqPLb/gB/XdzUW9E8ZXEPSZmIZyAi56DxpYgE5JLTLWyViHbKvBUSucMi&#10;Rylij5yDMs6FCTkZX7NK/C2XBBiRJcbvsTuA+0XusHOWnX10Fanpe+fBnxLLzr1Higwm9M66MeAe&#10;A1BYVRc52+9IytRElhZQbbGzHOSR85afNfh9z5kPl8zhjOE04t4IF3hIBW1JobtRUoP78Nh7tMfW&#10;Ry0lLc5sSf37FXOCEvXK4FBMhuNxHPIkjPdfjFBwdzWLuxqz0ieA/TLEDWV5ukb7oHZX6UDf4HqZ&#10;x6ioYoZj7JLy4HbCSci7BBcUF/N5MsPBtiycmyvLI3hkNbbu9eaGOds1ecDpeAO7+WbTB22ebaOn&#10;gfkqgGzSDNzy2vGNSyE1cbfA4ta5Kyer2zU7+wUAAP//AwBQSwMEFAAGAAgAAAAhADI3E8jbAAAA&#10;CQEAAA8AAABkcnMvZG93bnJldi54bWxMj8FOwzAQRO9I/IO1SNyoQwpJCHGqCqniTAt3117iQLyO&#10;YrdJ/57lBMfRPs2+aTaLH8QZp9gHUnC/ykAgmWB76hS8H3Z3FYiYNFk9BEIFF4ywaa+vGl3bMNMb&#10;nvepE1xCsdYKXEpjLWU0Dr2OqzAi8e0zTF4njlMn7aRnLveDzLOskF73xB+cHvHFofnen7yC4vAx&#10;j718+No+muicr8zrZVcpdXuzbJ9BJFzSHwy/+qwOLTsdw4lsFAPnqsgZVZCXvImBvKyeQBwVlOs1&#10;yLaR/xe0PwAAAP//AwBQSwECLQAUAAYACAAAACEAtoM4kv4AAADhAQAAEwAAAAAAAAAAAAAAAAAA&#10;AAAAW0NvbnRlbnRfVHlwZXNdLnhtbFBLAQItABQABgAIAAAAIQA4/SH/1gAAAJQBAAALAAAAAAAA&#10;AAAAAAAAAC8BAABfcmVscy8ucmVsc1BLAQItABQABgAIAAAAIQDqbh+RrwIAAK4FAAAOAAAAAAAA&#10;AAAAAAAAAC4CAABkcnMvZTJvRG9jLnhtbFBLAQItABQABgAIAAAAIQAyNxPI2wAAAAkBAAAPAAAA&#10;AAAAAAAAAAAAAAkFAABkcnMvZG93bnJldi54bWxQSwUGAAAAAAQABADzAAAAEQYAAAAA&#10;" adj="10800" fillcolor="#7f7f7f [1612]" stroked="f" strokeweight="2pt"/>
            </w:pict>
          </mc:Fallback>
        </mc:AlternateContent>
      </w:r>
    </w:p>
    <w:p w:rsidR="001C0F18" w:rsidRDefault="001C0F18" w:rsidP="001C0F18">
      <w:pPr>
        <w:snapToGrid w:val="0"/>
        <w:rPr>
          <w:sz w:val="20"/>
        </w:rPr>
      </w:pPr>
    </w:p>
    <w:p w:rsidR="001C0F18" w:rsidRDefault="001C0F18" w:rsidP="001C0F18">
      <w:pPr>
        <w:snapToGrid w:val="0"/>
        <w:rPr>
          <w:sz w:val="20"/>
        </w:rPr>
      </w:pPr>
    </w:p>
    <w:p w:rsidR="001C0F18" w:rsidRDefault="001C0F18" w:rsidP="001C0F18">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sidR="00C03832">
        <w:rPr>
          <w:rFonts w:asciiTheme="majorEastAsia" w:eastAsiaTheme="majorEastAsia" w:hAnsiTheme="majorEastAsia" w:hint="eastAsia"/>
          <w:b/>
          <w:sz w:val="22"/>
        </w:rPr>
        <w:t>内容のまとまりごとの評価規準例</w:t>
      </w:r>
    </w:p>
    <w:p w:rsidR="001C0F18" w:rsidRPr="00BE7631" w:rsidRDefault="001C0F18" w:rsidP="001C0F18">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1C0F18" w:rsidTr="00352CCE">
        <w:trPr>
          <w:trHeight w:val="328"/>
        </w:trPr>
        <w:tc>
          <w:tcPr>
            <w:tcW w:w="4907" w:type="dxa"/>
          </w:tcPr>
          <w:p w:rsidR="001C0F18" w:rsidRDefault="00803F2D" w:rsidP="00352CCE">
            <w:pPr>
              <w:snapToGrid w:val="0"/>
              <w:jc w:val="center"/>
              <w:rPr>
                <w:sz w:val="20"/>
              </w:rPr>
            </w:pPr>
            <w:r>
              <w:rPr>
                <w:rFonts w:hint="eastAsia"/>
                <w:sz w:val="20"/>
              </w:rPr>
              <w:t>知識・技能</w:t>
            </w:r>
          </w:p>
        </w:tc>
        <w:tc>
          <w:tcPr>
            <w:tcW w:w="2823" w:type="dxa"/>
          </w:tcPr>
          <w:p w:rsidR="001C0F18" w:rsidRDefault="001C0F18" w:rsidP="00352CCE">
            <w:pPr>
              <w:snapToGrid w:val="0"/>
              <w:jc w:val="center"/>
              <w:rPr>
                <w:sz w:val="20"/>
              </w:rPr>
            </w:pPr>
            <w:r>
              <w:rPr>
                <w:rFonts w:hint="eastAsia"/>
                <w:sz w:val="20"/>
              </w:rPr>
              <w:t>思考・判断・表現</w:t>
            </w:r>
          </w:p>
        </w:tc>
        <w:tc>
          <w:tcPr>
            <w:tcW w:w="2822" w:type="dxa"/>
          </w:tcPr>
          <w:p w:rsidR="001C0F18" w:rsidRDefault="001C0F18" w:rsidP="00352CCE">
            <w:pPr>
              <w:snapToGrid w:val="0"/>
              <w:jc w:val="center"/>
              <w:rPr>
                <w:sz w:val="20"/>
              </w:rPr>
            </w:pPr>
            <w:r>
              <w:rPr>
                <w:rFonts w:hint="eastAsia"/>
                <w:sz w:val="20"/>
              </w:rPr>
              <w:t>主体的に学習に取り組む態度</w:t>
            </w:r>
          </w:p>
        </w:tc>
      </w:tr>
      <w:tr w:rsidR="001C0F18" w:rsidTr="00352CCE">
        <w:trPr>
          <w:trHeight w:val="3164"/>
        </w:trPr>
        <w:tc>
          <w:tcPr>
            <w:tcW w:w="4907" w:type="dxa"/>
          </w:tcPr>
          <w:p w:rsidR="001C0F18" w:rsidRPr="001C0F18" w:rsidRDefault="001C0F18" w:rsidP="001C0F18">
            <w:pPr>
              <w:snapToGrid w:val="0"/>
              <w:ind w:left="200" w:hangingChars="100" w:hanging="200"/>
              <w:rPr>
                <w:sz w:val="20"/>
                <w:szCs w:val="20"/>
              </w:rPr>
            </w:pPr>
            <w:r>
              <w:rPr>
                <w:rFonts w:hint="eastAsia"/>
                <w:sz w:val="20"/>
                <w:szCs w:val="20"/>
              </w:rPr>
              <w:t>・</w:t>
            </w:r>
            <w:r w:rsidRPr="001C0F18">
              <w:rPr>
                <w:sz w:val="20"/>
                <w:szCs w:val="20"/>
              </w:rPr>
              <w:t>身体には，環境に対してある程度まで適応能力があること。身体の適応能力を超えた環境は，健康に影響を及ぼすことがあること。また，快適で能率の</w:t>
            </w:r>
            <w:r>
              <w:rPr>
                <w:sz w:val="20"/>
                <w:szCs w:val="20"/>
              </w:rPr>
              <w:t>よい生活を送るための温度，湿度や明るさには一定の範囲があること</w:t>
            </w:r>
            <w:r>
              <w:rPr>
                <w:rFonts w:hint="eastAsia"/>
                <w:sz w:val="20"/>
                <w:szCs w:val="20"/>
              </w:rPr>
              <w:t>を</w:t>
            </w:r>
            <w:r w:rsidRPr="00732F40">
              <w:rPr>
                <w:rFonts w:hint="eastAsia"/>
                <w:sz w:val="20"/>
                <w:szCs w:val="20"/>
                <w:u w:val="single"/>
              </w:rPr>
              <w:t>理解している</w:t>
            </w:r>
            <w:r w:rsidRPr="00732F40">
              <w:rPr>
                <w:rFonts w:hint="eastAsia"/>
                <w:sz w:val="20"/>
                <w:szCs w:val="20"/>
              </w:rPr>
              <w:t>。</w:t>
            </w:r>
          </w:p>
          <w:p w:rsidR="001C0F18" w:rsidRPr="001C0F18" w:rsidRDefault="001C0F18" w:rsidP="001C0F18">
            <w:pPr>
              <w:snapToGrid w:val="0"/>
              <w:ind w:left="200" w:hangingChars="100" w:hanging="200"/>
              <w:rPr>
                <w:sz w:val="20"/>
                <w:szCs w:val="20"/>
              </w:rPr>
            </w:pPr>
            <w:r>
              <w:rPr>
                <w:rFonts w:hint="eastAsia"/>
                <w:sz w:val="20"/>
                <w:szCs w:val="20"/>
              </w:rPr>
              <w:t>・</w:t>
            </w:r>
            <w:r w:rsidRPr="001C0F18">
              <w:rPr>
                <w:sz w:val="20"/>
                <w:szCs w:val="20"/>
              </w:rPr>
              <w:t>飲料水や空気は，健康と密接な関わりがあること。また，飲料水や空気を衛生的に保つには，基準に適合するよう管理する必要があること</w:t>
            </w:r>
            <w:r w:rsidR="001F4269">
              <w:rPr>
                <w:rFonts w:hint="eastAsia"/>
                <w:sz w:val="20"/>
                <w:szCs w:val="20"/>
              </w:rPr>
              <w:t>を</w:t>
            </w:r>
            <w:r w:rsidR="00732F40" w:rsidRPr="00732F40">
              <w:rPr>
                <w:rFonts w:hint="eastAsia"/>
                <w:sz w:val="20"/>
                <w:szCs w:val="20"/>
                <w:u w:val="single"/>
              </w:rPr>
              <w:t>理解している</w:t>
            </w:r>
            <w:r w:rsidR="00732F40" w:rsidRPr="00732F40">
              <w:rPr>
                <w:rFonts w:hint="eastAsia"/>
                <w:sz w:val="20"/>
                <w:szCs w:val="20"/>
              </w:rPr>
              <w:t>。</w:t>
            </w:r>
          </w:p>
          <w:p w:rsidR="001C0F18" w:rsidRPr="001C0F18" w:rsidRDefault="001C0F18" w:rsidP="001C0F18">
            <w:pPr>
              <w:snapToGrid w:val="0"/>
              <w:ind w:left="200" w:hangingChars="100" w:hanging="200"/>
              <w:rPr>
                <w:sz w:val="20"/>
                <w:szCs w:val="20"/>
              </w:rPr>
            </w:pPr>
            <w:r>
              <w:rPr>
                <w:rFonts w:hint="eastAsia"/>
                <w:sz w:val="20"/>
                <w:szCs w:val="20"/>
              </w:rPr>
              <w:t>・</w:t>
            </w:r>
            <w:r w:rsidRPr="001C0F18">
              <w:rPr>
                <w:sz w:val="20"/>
                <w:szCs w:val="20"/>
              </w:rPr>
              <w:t>人間の生活によって生じた廃棄物は，環境の保全に十分配慮し，環境を汚染しないように衛生的に処理する必要があること</w:t>
            </w:r>
            <w:r w:rsidR="001F4269">
              <w:rPr>
                <w:rFonts w:hint="eastAsia"/>
                <w:sz w:val="20"/>
                <w:szCs w:val="20"/>
              </w:rPr>
              <w:t>を</w:t>
            </w:r>
            <w:r w:rsidR="00732F40" w:rsidRPr="00732F40">
              <w:rPr>
                <w:rFonts w:hint="eastAsia"/>
                <w:sz w:val="20"/>
                <w:szCs w:val="20"/>
                <w:u w:val="single"/>
              </w:rPr>
              <w:t>理解している</w:t>
            </w:r>
            <w:r w:rsidR="00732F40" w:rsidRPr="00732F40">
              <w:rPr>
                <w:rFonts w:hint="eastAsia"/>
                <w:sz w:val="20"/>
                <w:szCs w:val="20"/>
              </w:rPr>
              <w:t>。</w:t>
            </w:r>
          </w:p>
          <w:p w:rsidR="001C0F18" w:rsidRPr="00E4068F" w:rsidRDefault="001C0F18" w:rsidP="00732F40">
            <w:pPr>
              <w:snapToGrid w:val="0"/>
              <w:rPr>
                <w:sz w:val="20"/>
                <w:szCs w:val="20"/>
              </w:rPr>
            </w:pPr>
          </w:p>
        </w:tc>
        <w:tc>
          <w:tcPr>
            <w:tcW w:w="2823" w:type="dxa"/>
          </w:tcPr>
          <w:p w:rsidR="00732F40" w:rsidRDefault="00732F40" w:rsidP="00732F40">
            <w:pPr>
              <w:snapToGrid w:val="0"/>
              <w:ind w:left="200" w:hangingChars="100" w:hanging="200"/>
              <w:rPr>
                <w:sz w:val="20"/>
                <w:szCs w:val="20"/>
              </w:rPr>
            </w:pPr>
            <w:r>
              <w:rPr>
                <w:rFonts w:hint="eastAsia"/>
                <w:sz w:val="20"/>
                <w:szCs w:val="20"/>
              </w:rPr>
              <w:t>・</w:t>
            </w:r>
            <w:r w:rsidRPr="001C0F18">
              <w:rPr>
                <w:sz w:val="20"/>
                <w:szCs w:val="20"/>
              </w:rPr>
              <w:t>健康と環境に関する情報から課題を発見</w:t>
            </w:r>
            <w:r w:rsidR="008D13C8">
              <w:rPr>
                <w:sz w:val="20"/>
                <w:szCs w:val="20"/>
              </w:rPr>
              <w:t>し，その解決に向けて思考し判断</w:t>
            </w:r>
            <w:r w:rsidR="001F4269" w:rsidRPr="00FF6DB3">
              <w:rPr>
                <w:rFonts w:hint="eastAsia"/>
                <w:sz w:val="20"/>
                <w:szCs w:val="20"/>
                <w:u w:val="single"/>
              </w:rPr>
              <w:t>している</w:t>
            </w:r>
            <w:r w:rsidR="008D13C8">
              <w:rPr>
                <w:sz w:val="20"/>
                <w:szCs w:val="20"/>
              </w:rPr>
              <w:t>とともに，それらを表現</w:t>
            </w:r>
            <w:r w:rsidR="008D13C8" w:rsidRPr="008D13C8">
              <w:rPr>
                <w:rFonts w:hint="eastAsia"/>
                <w:sz w:val="20"/>
                <w:szCs w:val="20"/>
                <w:u w:val="single"/>
              </w:rPr>
              <w:t>している</w:t>
            </w:r>
            <w:r w:rsidRPr="001C0F18">
              <w:rPr>
                <w:sz w:val="20"/>
                <w:szCs w:val="20"/>
              </w:rPr>
              <w:t>。</w:t>
            </w:r>
          </w:p>
          <w:p w:rsidR="001C0F18" w:rsidRPr="008D13C8" w:rsidRDefault="001C0F18" w:rsidP="00352CCE">
            <w:pPr>
              <w:snapToGrid w:val="0"/>
              <w:rPr>
                <w:sz w:val="20"/>
                <w:szCs w:val="20"/>
              </w:rPr>
            </w:pPr>
          </w:p>
        </w:tc>
        <w:tc>
          <w:tcPr>
            <w:tcW w:w="2822" w:type="dxa"/>
          </w:tcPr>
          <w:p w:rsidR="001C0F18" w:rsidRDefault="001C0F18" w:rsidP="00352CCE">
            <w:pPr>
              <w:snapToGrid w:val="0"/>
              <w:ind w:left="200" w:hangingChars="100" w:hanging="200"/>
              <w:rPr>
                <w:sz w:val="20"/>
                <w:szCs w:val="20"/>
              </w:rPr>
            </w:pPr>
            <w:r w:rsidRPr="00195C56">
              <w:rPr>
                <w:rFonts w:hint="eastAsia"/>
                <w:sz w:val="20"/>
                <w:szCs w:val="20"/>
              </w:rPr>
              <w:t>・</w:t>
            </w:r>
            <w:r w:rsidR="00732F40">
              <w:rPr>
                <w:rFonts w:hint="eastAsia"/>
                <w:sz w:val="20"/>
                <w:szCs w:val="20"/>
              </w:rPr>
              <w:t>健康と環境</w:t>
            </w:r>
            <w:r w:rsidRPr="00195C56">
              <w:rPr>
                <w:rFonts w:hint="eastAsia"/>
                <w:sz w:val="20"/>
                <w:szCs w:val="20"/>
              </w:rPr>
              <w:t>についての学習に自主的に取り組</w:t>
            </w:r>
            <w:r w:rsidRPr="00FF6DB3">
              <w:rPr>
                <w:rFonts w:hint="eastAsia"/>
                <w:sz w:val="20"/>
                <w:szCs w:val="20"/>
              </w:rPr>
              <w:t>も</w:t>
            </w:r>
            <w:r w:rsidRPr="00195C56">
              <w:rPr>
                <w:rFonts w:hint="eastAsia"/>
                <w:sz w:val="20"/>
                <w:szCs w:val="20"/>
                <w:u w:val="single"/>
              </w:rPr>
              <w:t>うとしている</w:t>
            </w:r>
            <w:r w:rsidRPr="00732F40">
              <w:rPr>
                <w:rFonts w:hint="eastAsia"/>
                <w:sz w:val="20"/>
                <w:szCs w:val="20"/>
              </w:rPr>
              <w:t>。</w:t>
            </w:r>
          </w:p>
          <w:p w:rsidR="001C0F18" w:rsidRPr="00195C56" w:rsidRDefault="001C0F18" w:rsidP="00352CCE">
            <w:pPr>
              <w:snapToGrid w:val="0"/>
              <w:ind w:left="200" w:hangingChars="100" w:hanging="200"/>
              <w:rPr>
                <w:sz w:val="20"/>
                <w:szCs w:val="20"/>
              </w:rPr>
            </w:pPr>
          </w:p>
          <w:p w:rsidR="001C0F18" w:rsidRPr="00E4068F" w:rsidRDefault="001C0F18" w:rsidP="00352CCE">
            <w:pPr>
              <w:snapToGrid w:val="0"/>
              <w:ind w:left="200" w:hangingChars="100" w:hanging="200"/>
              <w:rPr>
                <w:sz w:val="20"/>
                <w:szCs w:val="20"/>
              </w:rPr>
            </w:pPr>
            <w:r w:rsidRPr="00195C56">
              <w:rPr>
                <w:rFonts w:hint="eastAsia"/>
                <w:sz w:val="20"/>
                <w:szCs w:val="20"/>
              </w:rPr>
              <w:t>※必要に応じて学年・分野別の評価の観点の趣旨（「主体的に学習に取り組む態度」に関わる部分）等を用いて作成する。</w:t>
            </w:r>
          </w:p>
        </w:tc>
      </w:tr>
    </w:tbl>
    <w:p w:rsidR="001C0F18" w:rsidRDefault="001C0F18" w:rsidP="001C0F18">
      <w:pPr>
        <w:snapToGrid w:val="0"/>
        <w:ind w:left="500" w:hangingChars="250" w:hanging="500"/>
        <w:rPr>
          <w:sz w:val="20"/>
        </w:rPr>
      </w:pPr>
    </w:p>
    <w:p w:rsidR="001C0F18" w:rsidRPr="00735D8F" w:rsidRDefault="001C0F18" w:rsidP="001C0F18">
      <w:pPr>
        <w:widowControl/>
        <w:jc w:val="left"/>
        <w:rPr>
          <w:sz w:val="20"/>
        </w:rPr>
      </w:pPr>
      <w:r>
        <w:rPr>
          <w:noProof/>
        </w:rPr>
        <mc:AlternateContent>
          <mc:Choice Requires="wps">
            <w:drawing>
              <wp:anchor distT="0" distB="0" distL="114300" distR="114300" simplePos="0" relativeHeight="251701248" behindDoc="0" locked="0" layoutInCell="1" allowOverlap="1" wp14:anchorId="09CF87F5" wp14:editId="799F6584">
                <wp:simplePos x="0" y="0"/>
                <wp:positionH relativeFrom="column">
                  <wp:posOffset>5543550</wp:posOffset>
                </wp:positionH>
                <wp:positionV relativeFrom="paragraph">
                  <wp:posOffset>8255</wp:posOffset>
                </wp:positionV>
                <wp:extent cx="588010" cy="294005"/>
                <wp:effectExtent l="0" t="0" r="2540" b="0"/>
                <wp:wrapNone/>
                <wp:docPr id="26" name="下矢印 26"/>
                <wp:cNvGraphicFramePr/>
                <a:graphic xmlns:a="http://schemas.openxmlformats.org/drawingml/2006/main">
                  <a:graphicData uri="http://schemas.microsoft.com/office/word/2010/wordprocessingShape">
                    <wps:wsp>
                      <wps:cNvSpPr/>
                      <wps:spPr>
                        <a:xfrm>
                          <a:off x="0" y="0"/>
                          <a:ext cx="588010" cy="294005"/>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A2352D" id="下矢印 26" o:spid="_x0000_s1026" type="#_x0000_t67" style="position:absolute;left:0;text-align:left;margin-left:436.5pt;margin-top:.65pt;width:46.3pt;height:23.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POrgIAAK4FAAAOAAAAZHJzL2Uyb0RvYy54bWysVF1uEzEQfkfiDpbf6W6ipLRRN1XUqgip&#10;tBUt6rPjtZOVbI+xnWzCFRBnQOIEPHIgENdgbG+2P1QgIfLgeDwz38x8OzNHxxutyFo434Cp6GCv&#10;pEQYDnVjFhV9d3P24oASH5ipmQIjKroVnh5Pnz87au1EDGEJqhaOIIjxk9ZWdBmCnRSF50uhmd8D&#10;KwwqJTjNAopuUdSOtYiuVTEsy/2iBVdbB1x4j6+nWUmnCV9KwcOllF4EoiqKuYV0unTO41lMj9hk&#10;4ZhdNrxLg/1DFpo1BoP2UKcsMLJyzW9QuuEOPMiwx0EXIGXDRaoBqxmUj6q5XjIrUi1Ijrc9Tf7/&#10;wfKL9ZUjTV3R4T4lhmn8Rt+/ffz5+cuPT18JviFBrfUTtLu2V66TPF5jtRvpdPzHOsgmkbrtSRWb&#10;QDg+jg8OsDJKOKqGh6OyHEfM4s7ZOh9eCdAkXipaQ2tmzkGb+GTrcx+y/c4uBvSgmvqsUSoJsVnE&#10;iXJkzfAzzxeD5KpW+g3U+W1c4q+Lm3ormqcsHiApE/EMROQcNL4UkYBccrqFrRLRTpm3QiJ3WOQw&#10;ReyRc1DGuTAhJ+OXrBZ/yyUBRmSJ8XvsDuBhkTvsnGVnH11FavreufxTYtm590iRwYTeWTcG3FMA&#10;CqvqImf7HUmZmsjSHOotdpaDPHLe8rMGv+858+GKOZwxbAncG+ESD6mgrSh0N0qW4D489R7tsfVR&#10;S0mLM1tR/37FnKBEvTY4FIeD0SgOeRJG45dDFNx9zfy+xqz0CWC/DHBDWZ6u0T6o3VU60Le4XmYx&#10;KqqY4Ri7ojy4nXAS8i7BBcXFbJbMcLAtC+fm2vIIHlmNrXuzuWXOdk0ecDouYDffbPKozbNt9DQw&#10;WwWQTZqBO147vnEppCbuFljcOvflZHW3Zqe/AAAA//8DAFBLAwQUAAYACAAAACEABTbFJ9sAAAAI&#10;AQAADwAAAGRycy9kb3ducmV2LnhtbEyPwU7DMBBE70j8g7VI3KgDbd2QxqkqpIozbbm7zjYOxOso&#10;dpv071lOcFy91cybcjP5TlxxiG0gDc+zDASSDXVLjYbjYfeUg4jJUG26QKjhhhE21f1daYo6jPSB&#10;131qBIdQLIwGl1JfSBmtQ2/iLPRIzM5h8CbxOTSyHszI4b6TL1mmpDctcYMzPb45tN/7i9egDp9j&#10;38rF13Zpo3M+t++3Xa7148O0XYNIOKW/Z/jVZ3Wo2OkULlRH0WnIV3PekhjMQTB/VUsF4qRhsVIg&#10;q1L+H1D9AAAA//8DAFBLAQItABQABgAIAAAAIQC2gziS/gAAAOEBAAATAAAAAAAAAAAAAAAAAAAA&#10;AABbQ29udGVudF9UeXBlc10ueG1sUEsBAi0AFAAGAAgAAAAhADj9If/WAAAAlAEAAAsAAAAAAAAA&#10;AAAAAAAALwEAAF9yZWxzLy5yZWxzUEsBAi0AFAAGAAgAAAAhAAplU86uAgAArgUAAA4AAAAAAAAA&#10;AAAAAAAALgIAAGRycy9lMm9Eb2MueG1sUEsBAi0AFAAGAAgAAAAhAAU2xSfbAAAACAEAAA8AAAAA&#10;AAAAAAAAAAAACAUAAGRycy9kb3ducmV2LnhtbFBLBQYAAAAABAAEAPMAAAAQBgAAAAA=&#10;" adj="10800" fillcolor="#7f7f7f [1612]" stroked="f" strokeweight="2pt"/>
            </w:pict>
          </mc:Fallback>
        </mc:AlternateContent>
      </w:r>
      <w:r>
        <w:rPr>
          <w:noProof/>
        </w:rPr>
        <mc:AlternateContent>
          <mc:Choice Requires="wps">
            <w:drawing>
              <wp:anchor distT="0" distB="0" distL="114300" distR="114300" simplePos="0" relativeHeight="251700224" behindDoc="0" locked="0" layoutInCell="1" allowOverlap="1" wp14:anchorId="73067CE6" wp14:editId="5AF27ECF">
                <wp:simplePos x="0" y="0"/>
                <wp:positionH relativeFrom="column">
                  <wp:posOffset>3683000</wp:posOffset>
                </wp:positionH>
                <wp:positionV relativeFrom="paragraph">
                  <wp:posOffset>18415</wp:posOffset>
                </wp:positionV>
                <wp:extent cx="588010" cy="294005"/>
                <wp:effectExtent l="0" t="0" r="2540" b="0"/>
                <wp:wrapNone/>
                <wp:docPr id="27" name="下矢印 27"/>
                <wp:cNvGraphicFramePr/>
                <a:graphic xmlns:a="http://schemas.openxmlformats.org/drawingml/2006/main">
                  <a:graphicData uri="http://schemas.microsoft.com/office/word/2010/wordprocessingShape">
                    <wps:wsp>
                      <wps:cNvSpPr/>
                      <wps:spPr>
                        <a:xfrm>
                          <a:off x="0" y="0"/>
                          <a:ext cx="588010" cy="294005"/>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31AF82" id="下矢印 27" o:spid="_x0000_s1026" type="#_x0000_t67" style="position:absolute;left:0;text-align:left;margin-left:290pt;margin-top:1.45pt;width:46.3pt;height:23.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Kg7rgIAAK4FAAAOAAAAZHJzL2Uyb0RvYy54bWysVF1uEzEQfkfiDpbf6W6ihLZRN1XUqgip&#10;tBUt6rPjtZOVbI+xnWzCFRBnQOIEPHIgENdgbG+2P1QgIfLgeDwz38x8OzNHxxutyFo434Cp6GCv&#10;pEQYDnVjFhV9d3P24oASH5ipmQIjKroVnh5Pnz87au1EDGEJqhaOIIjxk9ZWdBmCnRSF50uhmd8D&#10;KwwqJTjNAopuUdSOtYiuVTEsy5dFC662DrjwHl9Ps5JOE76UgodLKb0IRFUUcwvpdOmcx7OYHrHJ&#10;wjG7bHiXBvuHLDRrDAbtoU5ZYGTlmt+gdMMdeJBhj4MuQMqGi1QDVjMoH1VzvWRWpFqQHG97mvz/&#10;g+UX6ytHmrqiw31KDNP4jb5/+/jz85cfn74SfEOCWusnaHdtr1wnebzGajfS6fiPdZBNInXbkyo2&#10;gXB8HB8cYGWUcFQND0dlOY6YxZ2zdT68EqBJvFS0htbMnIM28cnW5z5k+51dDOhBNfVZo1QSYrOI&#10;E+XImuFnni8GyVWt9Buo89u4xF8XN/VWNE9ZPEBSJuIZiMg5aHwpIgG55HQLWyWinTJvhUTusMhh&#10;itgj56CMc2FCTsYvWS3+lksCjMgS4/fYHcDDInfYOcvOPrqK1PS9c/mnxLJz75Eigwm9s24MuKcA&#10;FFbVRc72O5IyNZGlOdRb7CwHeeS85WcNft9z5sMVczhj2BK4N8IlHlJBW1HobpQswX146j3aY+uj&#10;lpIWZ7ai/v2KOUGJem1wKA4Ho1Ec8iSMxvtDFNx9zfy+xqz0CWC/DHBDWZ6u0T6o3VU60Le4XmYx&#10;KqqY4Ri7ojy4nXAS8i7BBcXFbJbMcLAtC+fm2vIIHlmNrXuzuWXOdk0ecDouYDffbPKozbNt9DQw&#10;WwWQTZqBO147vnEppCbuFljcOvflZHW3Zqe/AAAA//8DAFBLAwQUAAYACAAAACEACCPwS9sAAAAI&#10;AQAADwAAAGRycy9kb3ducmV2LnhtbEyPwU7DMBBE70j8g7VI3KhD1IY0zaaqkCrOtHB37SVOiddR&#10;7Dbp32NOcBzNaOZNvZ1dL640hs4zwvMiA0Gsvem4Rfg47p9KECEqNqr3TAg3CrBt7u9qVRk/8Ttd&#10;D7EVqYRDpRBsjEMlZdCWnAoLPxAn78uPTsUkx1aaUU2p3PUyz7JCOtVxWrBqoFdL+vtwcQjF8XMa&#10;Ork871Y6WOtK/Xbbl4iPD/NuAyLSHP/C8Iuf0KFJTCd/YRNEj7Aqs/QlIuRrEMkvXvICxAlhuc5B&#10;NrX8f6D5AQAA//8DAFBLAQItABQABgAIAAAAIQC2gziS/gAAAOEBAAATAAAAAAAAAAAAAAAAAAAA&#10;AABbQ29udGVudF9UeXBlc10ueG1sUEsBAi0AFAAGAAgAAAAhADj9If/WAAAAlAEAAAsAAAAAAAAA&#10;AAAAAAAALwEAAF9yZWxzLy5yZWxzUEsBAi0AFAAGAAgAAAAhAC48qDuuAgAArgUAAA4AAAAAAAAA&#10;AAAAAAAALgIAAGRycy9lMm9Eb2MueG1sUEsBAi0AFAAGAAgAAAAhAAgj8EvbAAAACAEAAA8AAAAA&#10;AAAAAAAAAAAACAUAAGRycy9kb3ducmV2LnhtbFBLBQYAAAAABAAEAPMAAAAQBgAAAAA=&#10;" adj="10800" fillcolor="#7f7f7f [1612]" stroked="f" strokeweight="2pt"/>
            </w:pict>
          </mc:Fallback>
        </mc:AlternateContent>
      </w:r>
      <w:r>
        <w:rPr>
          <w:noProof/>
        </w:rPr>
        <mc:AlternateContent>
          <mc:Choice Requires="wps">
            <w:drawing>
              <wp:anchor distT="0" distB="0" distL="114300" distR="114300" simplePos="0" relativeHeight="251699200" behindDoc="0" locked="0" layoutInCell="1" allowOverlap="1" wp14:anchorId="23F7C3C3" wp14:editId="731DCD47">
                <wp:simplePos x="0" y="0"/>
                <wp:positionH relativeFrom="column">
                  <wp:posOffset>1146109</wp:posOffset>
                </wp:positionH>
                <wp:positionV relativeFrom="paragraph">
                  <wp:posOffset>18250</wp:posOffset>
                </wp:positionV>
                <wp:extent cx="588010" cy="294005"/>
                <wp:effectExtent l="0" t="0" r="2540" b="0"/>
                <wp:wrapNone/>
                <wp:docPr id="28" name="下矢印 28"/>
                <wp:cNvGraphicFramePr/>
                <a:graphic xmlns:a="http://schemas.openxmlformats.org/drawingml/2006/main">
                  <a:graphicData uri="http://schemas.microsoft.com/office/word/2010/wordprocessingShape">
                    <wps:wsp>
                      <wps:cNvSpPr/>
                      <wps:spPr>
                        <a:xfrm>
                          <a:off x="0" y="0"/>
                          <a:ext cx="588010" cy="294005"/>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536C1A" id="下矢印 28" o:spid="_x0000_s1026" type="#_x0000_t67" style="position:absolute;left:0;text-align:left;margin-left:90.25pt;margin-top:1.45pt;width:46.3pt;height:23.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VdrgIAAK4FAAAOAAAAZHJzL2Uyb0RvYy54bWysVF1uEzEQfkfiDpbf6W6iBNqomypqVYRU&#10;2ooW9dnx2slKtsfYTjbhCogzVOIEPHIgENdgbG+2P1QgIfLgeDwz38x8OzOHRxutyFo434Cp6GCv&#10;pEQYDnVjFhV9f336Yp8SH5ipmQIjKroVnh5Nnz87bO1EDGEJqhaOIIjxk9ZWdBmCnRSF50uhmd8D&#10;KwwqJTjNAopuUdSOtYiuVTEsy5dFC662DrjwHl9PspJOE76UgocLKb0IRFUUcwvpdOmcx7OYHrLJ&#10;wjG7bHiXBvuHLDRrDAbtoU5YYGTlmt+gdMMdeJBhj4MuQMqGi1QDVjMoH1VztWRWpFqQHG97mvz/&#10;g+Xn60tHmrqiQ/xShmn8Rt+/ffp5++XH568E35Cg1voJ2l3ZS9dJHq+x2o10Ov5jHWSTSN32pIpN&#10;IBwfx/v7WBklHFXDg1FZjiNmcedsnQ+vBWgSLxWtoTUz56BNfLL1mQ/ZfmcXA3pQTX3aKJWE2Czi&#10;WDmyZviZ54tBclUr/Rbq/DYu8dfFTb0VzVMWD5CUiXgGInIOGl+KSEAuOd3CVolop8w7IZE7LHKY&#10;IvbIOSjjXJiQk/FLVou/5ZIAI7LE+D12B/CwyB12zrKzj64iNX3vXP4psezce6TIYELvrBsD7ikA&#10;hVV1kbP9jqRMTWRpDvUWO8tBHjlv+WmD3/eM+XDJHM4YtgTujXCBh1TQVhS6GyVLcB+feo/22Pqo&#10;paTFma2o/7BiTlCi3hgcioPBaBSHPAmj8ashCu6+Zn5fY1b6GLBfBrihLE/XaB/U7iod6BtcL7MY&#10;FVXMcIxdUR7cTjgOeZfgguJiNktmONiWhTNzZXkEj6zG1r3e3DBnuyYPOB3nsJtvNnnU5tk2ehqY&#10;rQLIJs3AHa8d37gUUhN3Cyxunftysrpbs9NfAAAA//8DAFBLAwQUAAYACAAAACEA6FdpzdsAAAAI&#10;AQAADwAAAGRycy9kb3ducmV2LnhtbEyPwU7DMBBE70j8g7VI3KjT0JY0jVNVSBVnWri79hKnxOso&#10;dpv071lOcBzNaOZNtZ18J644xDaQgvksA4Fkgm2pUfBx3D8VIGLSZHUXCBXcMMK2vr+rdGnDSO94&#10;PaRGcAnFUitwKfWllNE49DrOQo/E3lcYvE4sh0baQY9c7juZZ9lKet0SLzjd46tD8324eAWr4+fY&#10;t3Jx3i1NdM4X5u22L5R6fJh2GxAJp/QXhl98RoeamU7hQjaKjnWRLTmqIF+DYD9/eZ6DOClYrHOQ&#10;dSX/H6h/AAAA//8DAFBLAQItABQABgAIAAAAIQC2gziS/gAAAOEBAAATAAAAAAAAAAAAAAAAAAAA&#10;AABbQ29udGVudF9UeXBlc10ueG1sUEsBAi0AFAAGAAgAAAAhADj9If/WAAAAlAEAAAsAAAAAAAAA&#10;AAAAAAAALwEAAF9yZWxzLy5yZWxzUEsBAi0AFAAGAAgAAAAhADVpxV2uAgAArgUAAA4AAAAAAAAA&#10;AAAAAAAALgIAAGRycy9lMm9Eb2MueG1sUEsBAi0AFAAGAAgAAAAhAOhXac3bAAAACAEAAA8AAAAA&#10;AAAAAAAAAAAACAUAAGRycy9kb3ducmV2LnhtbFBLBQYAAAAABAAEAPMAAAAQBgAAAAA=&#10;" adj="10800" fillcolor="#7f7f7f [1612]" stroked="f" strokeweight="2pt"/>
            </w:pict>
          </mc:Fallback>
        </mc:AlternateContent>
      </w:r>
      <w:r>
        <w:rPr>
          <w:sz w:val="20"/>
        </w:rPr>
        <w:br w:type="page"/>
      </w:r>
    </w:p>
    <w:p w:rsidR="00274200" w:rsidRDefault="00274200" w:rsidP="00274200">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lastRenderedPageBreak/>
        <w:t>◆</w:t>
      </w:r>
      <w:r w:rsidR="001C0F18">
        <w:rPr>
          <w:rFonts w:asciiTheme="majorEastAsia" w:eastAsiaTheme="majorEastAsia" w:hAnsiTheme="majorEastAsia" w:hint="eastAsia"/>
          <w:b/>
          <w:sz w:val="22"/>
        </w:rPr>
        <w:t>単元の評価規準例</w:t>
      </w:r>
    </w:p>
    <w:p w:rsidR="00176DCB" w:rsidRPr="00BE7631" w:rsidRDefault="00176DCB" w:rsidP="00274200">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274200" w:rsidTr="001B6A3C">
        <w:trPr>
          <w:trHeight w:val="328"/>
        </w:trPr>
        <w:tc>
          <w:tcPr>
            <w:tcW w:w="4907" w:type="dxa"/>
          </w:tcPr>
          <w:p w:rsidR="00274200" w:rsidRDefault="00803F2D" w:rsidP="001B6A3C">
            <w:pPr>
              <w:snapToGrid w:val="0"/>
              <w:jc w:val="center"/>
              <w:rPr>
                <w:sz w:val="20"/>
              </w:rPr>
            </w:pPr>
            <w:r>
              <w:rPr>
                <w:rFonts w:hint="eastAsia"/>
                <w:sz w:val="20"/>
              </w:rPr>
              <w:t>知識・技能</w:t>
            </w:r>
          </w:p>
        </w:tc>
        <w:tc>
          <w:tcPr>
            <w:tcW w:w="2823" w:type="dxa"/>
          </w:tcPr>
          <w:p w:rsidR="00274200" w:rsidRDefault="00F6075F" w:rsidP="001B6A3C">
            <w:pPr>
              <w:snapToGrid w:val="0"/>
              <w:jc w:val="center"/>
              <w:rPr>
                <w:sz w:val="20"/>
              </w:rPr>
            </w:pPr>
            <w:r>
              <w:rPr>
                <w:rFonts w:hint="eastAsia"/>
                <w:sz w:val="20"/>
              </w:rPr>
              <w:t>思考・判断・表現</w:t>
            </w:r>
          </w:p>
        </w:tc>
        <w:tc>
          <w:tcPr>
            <w:tcW w:w="2822" w:type="dxa"/>
          </w:tcPr>
          <w:p w:rsidR="00274200" w:rsidRDefault="00EF5057" w:rsidP="001B6A3C">
            <w:pPr>
              <w:snapToGrid w:val="0"/>
              <w:jc w:val="center"/>
              <w:rPr>
                <w:sz w:val="20"/>
              </w:rPr>
            </w:pPr>
            <w:r>
              <w:rPr>
                <w:rFonts w:hint="eastAsia"/>
                <w:sz w:val="20"/>
              </w:rPr>
              <w:t>主体的に学習に取り組む態度</w:t>
            </w:r>
          </w:p>
        </w:tc>
      </w:tr>
      <w:tr w:rsidR="00274200" w:rsidTr="00176DCB">
        <w:trPr>
          <w:trHeight w:val="4475"/>
        </w:trPr>
        <w:tc>
          <w:tcPr>
            <w:tcW w:w="4907" w:type="dxa"/>
          </w:tcPr>
          <w:p w:rsidR="00EF5057" w:rsidRPr="00EF5057" w:rsidRDefault="00EF5057" w:rsidP="00EF5057">
            <w:pPr>
              <w:snapToGrid w:val="0"/>
              <w:ind w:left="200" w:hangingChars="100" w:hanging="200"/>
              <w:rPr>
                <w:sz w:val="20"/>
                <w:szCs w:val="20"/>
              </w:rPr>
            </w:pPr>
            <w:r w:rsidRPr="00EF5057">
              <w:rPr>
                <w:rFonts w:hint="eastAsia"/>
                <w:sz w:val="20"/>
                <w:szCs w:val="20"/>
              </w:rPr>
              <w:t>①身体には，環境の変化に対応した調節機能があり，一定の範囲内で環境の変化に適応する能力があること，また，体温を一定に保つ身体の適応能力には限界があること，その限界を超えると健康に重大な影響が見られることから，気象情報の適切な利用が有効であること</w:t>
            </w:r>
            <w:r w:rsidR="005436AB" w:rsidRPr="00B6523F">
              <w:rPr>
                <w:rFonts w:hint="eastAsia"/>
                <w:sz w:val="20"/>
                <w:szCs w:val="20"/>
                <w:u w:val="single"/>
              </w:rPr>
              <w:t>について，理解したことを言ったり，書いたりしている</w:t>
            </w:r>
            <w:r w:rsidR="002E49B3" w:rsidRPr="00F6075F">
              <w:rPr>
                <w:rFonts w:hint="eastAsia"/>
                <w:sz w:val="20"/>
                <w:szCs w:val="20"/>
              </w:rPr>
              <w:t>。</w:t>
            </w:r>
          </w:p>
          <w:p w:rsidR="00EF5057" w:rsidRPr="00EF5057" w:rsidRDefault="00EF5057" w:rsidP="00EF5057">
            <w:pPr>
              <w:snapToGrid w:val="0"/>
              <w:ind w:left="200" w:hangingChars="100" w:hanging="200"/>
              <w:rPr>
                <w:sz w:val="20"/>
                <w:szCs w:val="20"/>
              </w:rPr>
            </w:pPr>
            <w:r w:rsidRPr="00EF5057">
              <w:rPr>
                <w:rFonts w:hint="eastAsia"/>
                <w:sz w:val="20"/>
                <w:szCs w:val="20"/>
              </w:rPr>
              <w:t>②温度，湿度，気流の温熱条件には，人間が活動しやすい至適範囲があること，温熱条件の至適範囲は，体温を容易に一定に保つことができる範囲であること，明るさについては，視作業を行う際には，物がよく見え，目が疲労しにくい至適範囲があること，その範囲は，学習や作業などの種類により異なること</w:t>
            </w:r>
            <w:r w:rsidR="005436AB" w:rsidRPr="00B6523F">
              <w:rPr>
                <w:rFonts w:hint="eastAsia"/>
                <w:sz w:val="20"/>
                <w:szCs w:val="20"/>
                <w:u w:val="single"/>
              </w:rPr>
              <w:t>について，理解したことを言ったり，書いたりしている</w:t>
            </w:r>
            <w:r w:rsidR="002E49B3" w:rsidRPr="00F6075F">
              <w:rPr>
                <w:rFonts w:hint="eastAsia"/>
                <w:sz w:val="20"/>
                <w:szCs w:val="20"/>
              </w:rPr>
              <w:t>。</w:t>
            </w:r>
          </w:p>
          <w:p w:rsidR="00EF5057" w:rsidRPr="00EF5057" w:rsidRDefault="00EF5057" w:rsidP="00EF5057">
            <w:pPr>
              <w:snapToGrid w:val="0"/>
              <w:ind w:left="200" w:hangingChars="100" w:hanging="200"/>
              <w:rPr>
                <w:sz w:val="20"/>
                <w:szCs w:val="20"/>
              </w:rPr>
            </w:pPr>
            <w:r w:rsidRPr="00EF5057">
              <w:rPr>
                <w:rFonts w:hint="eastAsia"/>
                <w:sz w:val="20"/>
                <w:szCs w:val="20"/>
              </w:rPr>
              <w:t>③水は，人間の生命の維持や健康な生活と密接な関わりがあり重要な役割を果たしていること，飲料水の水質については一定の基準が設けられており，水道施設を設けて衛生的な水を確保していること，飲料水としての適否は科学的な方法によって検査し，管理されていること</w:t>
            </w:r>
            <w:r w:rsidR="005436AB" w:rsidRPr="00B6523F">
              <w:rPr>
                <w:rFonts w:hint="eastAsia"/>
                <w:sz w:val="20"/>
                <w:szCs w:val="20"/>
                <w:u w:val="single"/>
              </w:rPr>
              <w:t>について，理解したことを言ったり，書いたりしている</w:t>
            </w:r>
            <w:r w:rsidR="002E49B3" w:rsidRPr="00F6075F">
              <w:rPr>
                <w:rFonts w:hint="eastAsia"/>
                <w:sz w:val="20"/>
                <w:szCs w:val="20"/>
              </w:rPr>
              <w:t>。</w:t>
            </w:r>
          </w:p>
          <w:p w:rsidR="00EF5057" w:rsidRPr="00EF5057" w:rsidRDefault="00EF5057" w:rsidP="00EF5057">
            <w:pPr>
              <w:snapToGrid w:val="0"/>
              <w:ind w:left="200" w:hangingChars="100" w:hanging="200"/>
              <w:rPr>
                <w:sz w:val="20"/>
                <w:szCs w:val="20"/>
              </w:rPr>
            </w:pPr>
            <w:r w:rsidRPr="00EF5057">
              <w:rPr>
                <w:rFonts w:hint="eastAsia"/>
                <w:sz w:val="20"/>
                <w:szCs w:val="20"/>
              </w:rPr>
              <w:t>④室内の二酸化炭素は，人体の呼吸作用や物質の燃焼により増加すること，そのため，室内の空気が汚れてきているという指標となること，定期的な換気は室内の二酸化炭素の濃度を衛生的に管理できること，空気中の一酸化炭素は，主に物質の不完全燃焼によって発生し，吸入すると一酸化炭素中毒を容易に起こし，人体に有害であること</w:t>
            </w:r>
            <w:r w:rsidR="005436AB" w:rsidRPr="00B6523F">
              <w:rPr>
                <w:rFonts w:hint="eastAsia"/>
                <w:sz w:val="20"/>
                <w:szCs w:val="20"/>
                <w:u w:val="single"/>
              </w:rPr>
              <w:t>について，理解したことを言ったり，書いたりしている</w:t>
            </w:r>
            <w:r w:rsidR="002E49B3" w:rsidRPr="00F6075F">
              <w:rPr>
                <w:rFonts w:hint="eastAsia"/>
                <w:sz w:val="20"/>
                <w:szCs w:val="20"/>
              </w:rPr>
              <w:t>。</w:t>
            </w:r>
          </w:p>
          <w:p w:rsidR="00E4068F" w:rsidRDefault="00EF5057" w:rsidP="00EF5057">
            <w:pPr>
              <w:snapToGrid w:val="0"/>
              <w:ind w:left="200" w:hangingChars="100" w:hanging="200"/>
              <w:rPr>
                <w:sz w:val="20"/>
                <w:szCs w:val="20"/>
              </w:rPr>
            </w:pPr>
            <w:r w:rsidRPr="00EF5057">
              <w:rPr>
                <w:rFonts w:hint="eastAsia"/>
                <w:sz w:val="20"/>
                <w:szCs w:val="20"/>
              </w:rPr>
              <w:t>⑤人間の生活に伴って生じたし尿やごみなどの廃棄物はその種類に即して自然環境を汚染しないように衛生的に処理されなければならないこと</w:t>
            </w:r>
            <w:r w:rsidR="005436AB" w:rsidRPr="00B6523F">
              <w:rPr>
                <w:rFonts w:hint="eastAsia"/>
                <w:sz w:val="20"/>
                <w:szCs w:val="20"/>
                <w:u w:val="single"/>
              </w:rPr>
              <w:t>について，理解したことを言ったり，書いたりしている</w:t>
            </w:r>
            <w:r w:rsidR="002E49B3" w:rsidRPr="00F6075F">
              <w:rPr>
                <w:rFonts w:hint="eastAsia"/>
                <w:sz w:val="20"/>
                <w:szCs w:val="20"/>
              </w:rPr>
              <w:t>。</w:t>
            </w:r>
          </w:p>
          <w:p w:rsidR="00334A5F" w:rsidRPr="00E4068F" w:rsidRDefault="00334A5F" w:rsidP="00EF5057">
            <w:pPr>
              <w:snapToGrid w:val="0"/>
              <w:ind w:left="200" w:hangingChars="100" w:hanging="200"/>
              <w:rPr>
                <w:sz w:val="20"/>
                <w:szCs w:val="20"/>
              </w:rPr>
            </w:pPr>
          </w:p>
        </w:tc>
        <w:tc>
          <w:tcPr>
            <w:tcW w:w="2823" w:type="dxa"/>
          </w:tcPr>
          <w:p w:rsidR="005D23F3" w:rsidRDefault="005D23F3" w:rsidP="005D23F3">
            <w:pPr>
              <w:snapToGrid w:val="0"/>
              <w:ind w:left="200" w:hangingChars="100" w:hanging="200"/>
              <w:rPr>
                <w:sz w:val="20"/>
                <w:szCs w:val="20"/>
              </w:rPr>
            </w:pPr>
            <w:r w:rsidRPr="00EF5057">
              <w:rPr>
                <w:rFonts w:hint="eastAsia"/>
                <w:sz w:val="20"/>
                <w:szCs w:val="20"/>
              </w:rPr>
              <w:t>①</w:t>
            </w:r>
            <w:r w:rsidRPr="00AD6B5B">
              <w:rPr>
                <w:rFonts w:hint="eastAsia"/>
                <w:sz w:val="20"/>
                <w:szCs w:val="20"/>
              </w:rPr>
              <w:t>健康と環境に関わる原則や概念を基に，収集した情報を整理したり，習得した知識を個人生活と関連付けたりして，自他の課題を発見</w:t>
            </w:r>
            <w:r w:rsidR="005436AB" w:rsidRPr="001F4269">
              <w:rPr>
                <w:rFonts w:hint="eastAsia"/>
                <w:sz w:val="20"/>
                <w:szCs w:val="20"/>
                <w:u w:val="single"/>
              </w:rPr>
              <w:t>し</w:t>
            </w:r>
            <w:r w:rsidRPr="005436AB">
              <w:rPr>
                <w:rFonts w:hint="eastAsia"/>
                <w:sz w:val="20"/>
                <w:szCs w:val="20"/>
                <w:u w:val="single"/>
              </w:rPr>
              <w:t>ている</w:t>
            </w:r>
            <w:r w:rsidR="002E49B3" w:rsidRPr="00F6075F">
              <w:rPr>
                <w:rFonts w:hint="eastAsia"/>
                <w:sz w:val="20"/>
                <w:szCs w:val="20"/>
              </w:rPr>
              <w:t>。</w:t>
            </w:r>
          </w:p>
          <w:p w:rsidR="005D23F3" w:rsidRDefault="005D23F3" w:rsidP="005D23F3">
            <w:pPr>
              <w:snapToGrid w:val="0"/>
              <w:ind w:left="200" w:hangingChars="100" w:hanging="200"/>
              <w:rPr>
                <w:sz w:val="20"/>
                <w:szCs w:val="20"/>
              </w:rPr>
            </w:pPr>
            <w:r>
              <w:rPr>
                <w:rFonts w:hint="eastAsia"/>
                <w:sz w:val="20"/>
                <w:szCs w:val="20"/>
              </w:rPr>
              <w:t>②</w:t>
            </w:r>
            <w:r w:rsidRPr="00AD6B5B">
              <w:rPr>
                <w:rFonts w:hint="eastAsia"/>
                <w:sz w:val="20"/>
                <w:szCs w:val="20"/>
              </w:rPr>
              <w:t>身体の環境に対する適応能力・至適範囲について，習得した知識を自他の生活に適用したり，課題解決に役立てたりして，</w:t>
            </w:r>
            <w:r>
              <w:rPr>
                <w:rFonts w:hint="eastAsia"/>
                <w:sz w:val="20"/>
                <w:szCs w:val="20"/>
              </w:rPr>
              <w:t>熱中症などになるリスクを軽減し，健康を保持増進する方法を見いだ</w:t>
            </w:r>
            <w:r w:rsidRPr="005436AB">
              <w:rPr>
                <w:rFonts w:hint="eastAsia"/>
                <w:sz w:val="20"/>
                <w:szCs w:val="20"/>
                <w:u w:val="single"/>
              </w:rPr>
              <w:t>している</w:t>
            </w:r>
            <w:r w:rsidR="002E49B3" w:rsidRPr="00F6075F">
              <w:rPr>
                <w:rFonts w:hint="eastAsia"/>
                <w:sz w:val="20"/>
                <w:szCs w:val="20"/>
              </w:rPr>
              <w:t>。</w:t>
            </w:r>
          </w:p>
          <w:p w:rsidR="005D23F3" w:rsidRPr="00AD6B5B" w:rsidRDefault="005D23F3" w:rsidP="005D23F3">
            <w:pPr>
              <w:snapToGrid w:val="0"/>
              <w:ind w:left="200" w:hangingChars="100" w:hanging="200"/>
              <w:rPr>
                <w:sz w:val="20"/>
                <w:szCs w:val="20"/>
              </w:rPr>
            </w:pPr>
            <w:r>
              <w:rPr>
                <w:rFonts w:hint="eastAsia"/>
                <w:sz w:val="20"/>
                <w:szCs w:val="20"/>
              </w:rPr>
              <w:t>③</w:t>
            </w:r>
            <w:r w:rsidRPr="00AD6B5B">
              <w:rPr>
                <w:rFonts w:hint="eastAsia"/>
                <w:sz w:val="20"/>
                <w:szCs w:val="20"/>
              </w:rPr>
              <w:t>飲料水や空気の衛生的管理や廃棄物の衛生的管理について，習得した知識と自他を取り巻く環境とを関連付けたり，整理したりして，疾病等にかかるリスクを軽減し健康を保持増進する方法を選択</w:t>
            </w:r>
            <w:r w:rsidRPr="005436AB">
              <w:rPr>
                <w:rFonts w:hint="eastAsia"/>
                <w:sz w:val="20"/>
                <w:szCs w:val="20"/>
                <w:u w:val="single"/>
              </w:rPr>
              <w:t>している</w:t>
            </w:r>
            <w:r w:rsidR="002E49B3" w:rsidRPr="00F6075F">
              <w:rPr>
                <w:rFonts w:hint="eastAsia"/>
                <w:sz w:val="20"/>
                <w:szCs w:val="20"/>
              </w:rPr>
              <w:t>。</w:t>
            </w:r>
          </w:p>
          <w:p w:rsidR="00274200" w:rsidRPr="00E4068F" w:rsidRDefault="005D23F3" w:rsidP="005D23F3">
            <w:pPr>
              <w:snapToGrid w:val="0"/>
              <w:ind w:left="200" w:hangingChars="100" w:hanging="200"/>
              <w:rPr>
                <w:sz w:val="20"/>
                <w:szCs w:val="20"/>
              </w:rPr>
            </w:pPr>
            <w:r>
              <w:rPr>
                <w:rFonts w:hint="eastAsia"/>
                <w:sz w:val="20"/>
                <w:szCs w:val="20"/>
              </w:rPr>
              <w:t>④</w:t>
            </w:r>
            <w:r w:rsidRPr="00AD6B5B">
              <w:rPr>
                <w:rFonts w:hint="eastAsia"/>
                <w:sz w:val="20"/>
                <w:szCs w:val="20"/>
              </w:rPr>
              <w:t>健康と環境について，課題の解決方法とそれを選択した理由などを，他者と話し合ったり，ノートなどに記述したりして，筋道を立てて</w:t>
            </w:r>
            <w:r w:rsidRPr="00EF5057">
              <w:rPr>
                <w:rFonts w:hint="eastAsia"/>
                <w:sz w:val="20"/>
                <w:szCs w:val="20"/>
              </w:rPr>
              <w:t>伝え合</w:t>
            </w:r>
            <w:r w:rsidRPr="005436AB">
              <w:rPr>
                <w:rFonts w:hint="eastAsia"/>
                <w:sz w:val="20"/>
                <w:szCs w:val="20"/>
                <w:u w:val="single"/>
              </w:rPr>
              <w:t>っている</w:t>
            </w:r>
            <w:r w:rsidR="002E49B3" w:rsidRPr="00F6075F">
              <w:rPr>
                <w:rFonts w:hint="eastAsia"/>
                <w:sz w:val="20"/>
                <w:szCs w:val="20"/>
              </w:rPr>
              <w:t>。</w:t>
            </w:r>
          </w:p>
        </w:tc>
        <w:tc>
          <w:tcPr>
            <w:tcW w:w="2822" w:type="dxa"/>
          </w:tcPr>
          <w:p w:rsidR="00274200" w:rsidRPr="005436AB" w:rsidRDefault="00EF5057" w:rsidP="00EF5057">
            <w:pPr>
              <w:snapToGrid w:val="0"/>
              <w:ind w:left="200" w:hangingChars="100" w:hanging="200"/>
              <w:rPr>
                <w:sz w:val="20"/>
                <w:szCs w:val="20"/>
                <w:u w:val="single"/>
              </w:rPr>
            </w:pPr>
            <w:r w:rsidRPr="00EF5057">
              <w:rPr>
                <w:rFonts w:hint="eastAsia"/>
                <w:sz w:val="20"/>
                <w:szCs w:val="20"/>
              </w:rPr>
              <w:t>①健康と環境について，課題の解決に向けた学習に自主的に取り組も</w:t>
            </w:r>
            <w:r w:rsidRPr="005436AB">
              <w:rPr>
                <w:rFonts w:hint="eastAsia"/>
                <w:sz w:val="20"/>
                <w:szCs w:val="20"/>
                <w:u w:val="single"/>
              </w:rPr>
              <w:t>うとしている</w:t>
            </w:r>
            <w:r w:rsidR="002E49B3" w:rsidRPr="00F6075F">
              <w:rPr>
                <w:rFonts w:hint="eastAsia"/>
                <w:sz w:val="20"/>
                <w:szCs w:val="20"/>
              </w:rPr>
              <w:t>。</w:t>
            </w:r>
          </w:p>
          <w:p w:rsidR="00D959D5" w:rsidRPr="00E4068F" w:rsidRDefault="00D959D5" w:rsidP="00D959D5">
            <w:pPr>
              <w:snapToGrid w:val="0"/>
              <w:ind w:left="200" w:hangingChars="100" w:hanging="200"/>
              <w:rPr>
                <w:sz w:val="20"/>
                <w:szCs w:val="20"/>
              </w:rPr>
            </w:pPr>
          </w:p>
        </w:tc>
      </w:tr>
    </w:tbl>
    <w:p w:rsidR="00274200" w:rsidRDefault="00274200" w:rsidP="00274200">
      <w:pPr>
        <w:snapToGrid w:val="0"/>
      </w:pPr>
    </w:p>
    <w:p w:rsidR="00274200" w:rsidRDefault="00274200" w:rsidP="00274200">
      <w:pPr>
        <w:snapToGrid w:val="0"/>
        <w:rPr>
          <w:sz w:val="20"/>
        </w:rPr>
      </w:pPr>
    </w:p>
    <w:p w:rsidR="00EF5057" w:rsidRDefault="00EF5057" w:rsidP="00274200">
      <w:pPr>
        <w:snapToGrid w:val="0"/>
        <w:rPr>
          <w:sz w:val="20"/>
        </w:rPr>
      </w:pPr>
    </w:p>
    <w:p w:rsidR="00EF5057" w:rsidRDefault="00EF5057" w:rsidP="00274200">
      <w:pPr>
        <w:snapToGrid w:val="0"/>
        <w:rPr>
          <w:sz w:val="20"/>
        </w:rPr>
      </w:pPr>
    </w:p>
    <w:p w:rsidR="00EF5057" w:rsidRDefault="00EF5057" w:rsidP="00274200">
      <w:pPr>
        <w:snapToGrid w:val="0"/>
        <w:rPr>
          <w:sz w:val="20"/>
        </w:rPr>
      </w:pPr>
    </w:p>
    <w:p w:rsidR="00274200" w:rsidRDefault="00274200" w:rsidP="00274200">
      <w:pPr>
        <w:snapToGrid w:val="0"/>
        <w:rPr>
          <w:sz w:val="20"/>
        </w:rPr>
      </w:pPr>
    </w:p>
    <w:p w:rsidR="00EF5057" w:rsidRDefault="00EF5057" w:rsidP="00274200">
      <w:pPr>
        <w:snapToGrid w:val="0"/>
        <w:rPr>
          <w:sz w:val="20"/>
        </w:rPr>
      </w:pPr>
    </w:p>
    <w:p w:rsidR="00F24467" w:rsidRDefault="00F24467">
      <w:pPr>
        <w:widowControl/>
        <w:jc w:val="left"/>
        <w:rPr>
          <w:rFonts w:asciiTheme="majorEastAsia" w:eastAsiaTheme="majorEastAsia" w:hAnsiTheme="majorEastAsia"/>
          <w:b/>
          <w:sz w:val="22"/>
        </w:rPr>
      </w:pPr>
    </w:p>
    <w:sectPr w:rsidR="00F24467" w:rsidSect="00C609BD">
      <w:headerReference w:type="default" r:id="rId7"/>
      <w:footerReference w:type="default" r:id="rId8"/>
      <w:pgSz w:w="11906" w:h="16838" w:code="9"/>
      <w:pgMar w:top="851" w:right="680" w:bottom="567" w:left="680" w:header="510" w:footer="28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C03" w:rsidRDefault="00472C03" w:rsidP="004C6C8F">
      <w:r>
        <w:separator/>
      </w:r>
    </w:p>
  </w:endnote>
  <w:endnote w:type="continuationSeparator" w:id="0">
    <w:p w:rsidR="00472C03" w:rsidRDefault="00472C03" w:rsidP="004C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Yu Gothic UI Semibold">
    <w:panose1 w:val="020B0700000000000000"/>
    <w:charset w:val="80"/>
    <w:family w:val="modern"/>
    <w:pitch w:val="variable"/>
    <w:sig w:usb0="E00002FF" w:usb1="2AC7FDFF" w:usb2="00000016" w:usb3="00000000" w:csb0="0002009F" w:csb1="00000000"/>
  </w:font>
  <w:font w:name="ＤＨＰ平成明朝体W7">
    <w:panose1 w:val="02010601000101010101"/>
    <w:charset w:val="80"/>
    <w:family w:val="roma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CCE" w:rsidRDefault="00352CCE" w:rsidP="00EE642F">
    <w:pPr>
      <w:pStyle w:val="a6"/>
      <w:jc w:val="right"/>
    </w:pPr>
    <w:r>
      <w:rPr>
        <w:rFonts w:hint="eastAsia"/>
      </w:rPr>
      <w:t>中学校</w:t>
    </w:r>
    <w:r w:rsidR="00E935C6">
      <w:rPr>
        <w:rFonts w:hint="eastAsia"/>
      </w:rPr>
      <w:t>保健体育科_保健分野</w:t>
    </w:r>
    <w:r>
      <w:rPr>
        <w:rFonts w:hint="eastAsia"/>
      </w:rPr>
      <w:t>_</w:t>
    </w:r>
    <w:r>
      <w:fldChar w:fldCharType="begin"/>
    </w:r>
    <w:r>
      <w:instrText>PAGE   \* MERGEFORMAT</w:instrText>
    </w:r>
    <w:r>
      <w:fldChar w:fldCharType="separate"/>
    </w:r>
    <w:r w:rsidR="007D5FD9" w:rsidRPr="007D5FD9">
      <w:rPr>
        <w:noProof/>
        <w:lang w:val="ja-JP"/>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C03" w:rsidRDefault="00472C03" w:rsidP="004C6C8F">
      <w:r>
        <w:separator/>
      </w:r>
    </w:p>
  </w:footnote>
  <w:footnote w:type="continuationSeparator" w:id="0">
    <w:p w:rsidR="00472C03" w:rsidRDefault="00472C03" w:rsidP="004C6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CCE" w:rsidRDefault="00352CCE" w:rsidP="00EE642F">
    <w:pPr>
      <w:pStyle w:val="a4"/>
      <w:jc w:val="right"/>
    </w:pPr>
    <w:r>
      <w:rPr>
        <w:rFonts w:hint="eastAsia"/>
      </w:rPr>
      <w:t>㈱学研教育みらい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68"/>
    <w:rsid w:val="000050D1"/>
    <w:rsid w:val="00010912"/>
    <w:rsid w:val="000214FE"/>
    <w:rsid w:val="0003570D"/>
    <w:rsid w:val="000411F8"/>
    <w:rsid w:val="0007065C"/>
    <w:rsid w:val="000A456F"/>
    <w:rsid w:val="000D2124"/>
    <w:rsid w:val="000D7B5A"/>
    <w:rsid w:val="000E05B3"/>
    <w:rsid w:val="000E0A8F"/>
    <w:rsid w:val="000F6DD2"/>
    <w:rsid w:val="0010438B"/>
    <w:rsid w:val="001161CE"/>
    <w:rsid w:val="00132F14"/>
    <w:rsid w:val="00140021"/>
    <w:rsid w:val="0014781B"/>
    <w:rsid w:val="00150295"/>
    <w:rsid w:val="00150867"/>
    <w:rsid w:val="00155218"/>
    <w:rsid w:val="00176DCB"/>
    <w:rsid w:val="0018225C"/>
    <w:rsid w:val="00195C56"/>
    <w:rsid w:val="001A3AAC"/>
    <w:rsid w:val="001B0E79"/>
    <w:rsid w:val="001B6A3C"/>
    <w:rsid w:val="001B75BF"/>
    <w:rsid w:val="001C0F18"/>
    <w:rsid w:val="001E3945"/>
    <w:rsid w:val="001F4269"/>
    <w:rsid w:val="0020437D"/>
    <w:rsid w:val="002276BB"/>
    <w:rsid w:val="00240CC5"/>
    <w:rsid w:val="00242D61"/>
    <w:rsid w:val="00251CDA"/>
    <w:rsid w:val="00253590"/>
    <w:rsid w:val="00254504"/>
    <w:rsid w:val="00274200"/>
    <w:rsid w:val="00287EC4"/>
    <w:rsid w:val="002B05EC"/>
    <w:rsid w:val="002B1EB1"/>
    <w:rsid w:val="002C7F6C"/>
    <w:rsid w:val="002D1A68"/>
    <w:rsid w:val="002D4565"/>
    <w:rsid w:val="002D774C"/>
    <w:rsid w:val="002E1799"/>
    <w:rsid w:val="002E43C3"/>
    <w:rsid w:val="002E49B3"/>
    <w:rsid w:val="002F45AF"/>
    <w:rsid w:val="002F763A"/>
    <w:rsid w:val="003022E5"/>
    <w:rsid w:val="00304347"/>
    <w:rsid w:val="00310609"/>
    <w:rsid w:val="00315531"/>
    <w:rsid w:val="0032480A"/>
    <w:rsid w:val="00334A5F"/>
    <w:rsid w:val="00352CCE"/>
    <w:rsid w:val="00366687"/>
    <w:rsid w:val="0037068A"/>
    <w:rsid w:val="00375E81"/>
    <w:rsid w:val="00384406"/>
    <w:rsid w:val="0038717B"/>
    <w:rsid w:val="0039760D"/>
    <w:rsid w:val="003A180E"/>
    <w:rsid w:val="003B1B18"/>
    <w:rsid w:val="003B5F5D"/>
    <w:rsid w:val="003C4D13"/>
    <w:rsid w:val="003D4AD6"/>
    <w:rsid w:val="003D535A"/>
    <w:rsid w:val="003E23AE"/>
    <w:rsid w:val="003F02FD"/>
    <w:rsid w:val="00413B90"/>
    <w:rsid w:val="00421EEB"/>
    <w:rsid w:val="004259ED"/>
    <w:rsid w:val="00431EBA"/>
    <w:rsid w:val="00437449"/>
    <w:rsid w:val="00440BE8"/>
    <w:rsid w:val="0044296E"/>
    <w:rsid w:val="0045700A"/>
    <w:rsid w:val="0045728A"/>
    <w:rsid w:val="0046613C"/>
    <w:rsid w:val="00472C03"/>
    <w:rsid w:val="00486FDA"/>
    <w:rsid w:val="00495F5E"/>
    <w:rsid w:val="004B26FA"/>
    <w:rsid w:val="004C0BFD"/>
    <w:rsid w:val="004C2618"/>
    <w:rsid w:val="004C6C8F"/>
    <w:rsid w:val="004E43CD"/>
    <w:rsid w:val="00501167"/>
    <w:rsid w:val="0053165A"/>
    <w:rsid w:val="00532E35"/>
    <w:rsid w:val="005436AB"/>
    <w:rsid w:val="00543943"/>
    <w:rsid w:val="00556053"/>
    <w:rsid w:val="00557AA1"/>
    <w:rsid w:val="00562CE5"/>
    <w:rsid w:val="0056664A"/>
    <w:rsid w:val="00582B0B"/>
    <w:rsid w:val="00597B3A"/>
    <w:rsid w:val="005A5565"/>
    <w:rsid w:val="005B2FC8"/>
    <w:rsid w:val="005C33F2"/>
    <w:rsid w:val="005D23F3"/>
    <w:rsid w:val="005D6F36"/>
    <w:rsid w:val="0060177A"/>
    <w:rsid w:val="00614C0C"/>
    <w:rsid w:val="00623847"/>
    <w:rsid w:val="0062584B"/>
    <w:rsid w:val="006267D6"/>
    <w:rsid w:val="00640A0E"/>
    <w:rsid w:val="00662FFE"/>
    <w:rsid w:val="0067301B"/>
    <w:rsid w:val="00683FC9"/>
    <w:rsid w:val="006924AB"/>
    <w:rsid w:val="0069567C"/>
    <w:rsid w:val="006A6C10"/>
    <w:rsid w:val="006D2FA7"/>
    <w:rsid w:val="00700139"/>
    <w:rsid w:val="0070361B"/>
    <w:rsid w:val="007275CF"/>
    <w:rsid w:val="00732F40"/>
    <w:rsid w:val="007339DF"/>
    <w:rsid w:val="00735D8F"/>
    <w:rsid w:val="00745133"/>
    <w:rsid w:val="00747363"/>
    <w:rsid w:val="00751007"/>
    <w:rsid w:val="00753A83"/>
    <w:rsid w:val="00754EF4"/>
    <w:rsid w:val="00756D8A"/>
    <w:rsid w:val="00762763"/>
    <w:rsid w:val="007678AA"/>
    <w:rsid w:val="00792945"/>
    <w:rsid w:val="0079363C"/>
    <w:rsid w:val="007941B8"/>
    <w:rsid w:val="007A6BA7"/>
    <w:rsid w:val="007A7301"/>
    <w:rsid w:val="007B3304"/>
    <w:rsid w:val="007D26AA"/>
    <w:rsid w:val="007D5FD9"/>
    <w:rsid w:val="007F14D4"/>
    <w:rsid w:val="00803F2D"/>
    <w:rsid w:val="00811948"/>
    <w:rsid w:val="008224FB"/>
    <w:rsid w:val="00823660"/>
    <w:rsid w:val="00830725"/>
    <w:rsid w:val="00867CBF"/>
    <w:rsid w:val="00872382"/>
    <w:rsid w:val="00882A4C"/>
    <w:rsid w:val="008A37B3"/>
    <w:rsid w:val="008C18CC"/>
    <w:rsid w:val="008C1E0A"/>
    <w:rsid w:val="008C1F66"/>
    <w:rsid w:val="008C3A2F"/>
    <w:rsid w:val="008D13C8"/>
    <w:rsid w:val="008D5A28"/>
    <w:rsid w:val="008F4E01"/>
    <w:rsid w:val="008F62A3"/>
    <w:rsid w:val="0093349F"/>
    <w:rsid w:val="00933BFE"/>
    <w:rsid w:val="00933E57"/>
    <w:rsid w:val="009469DC"/>
    <w:rsid w:val="009521FC"/>
    <w:rsid w:val="009528FE"/>
    <w:rsid w:val="009579AF"/>
    <w:rsid w:val="00967125"/>
    <w:rsid w:val="00970881"/>
    <w:rsid w:val="009965B4"/>
    <w:rsid w:val="00997C95"/>
    <w:rsid w:val="009A2849"/>
    <w:rsid w:val="009A4EC2"/>
    <w:rsid w:val="009B4B2C"/>
    <w:rsid w:val="009D2204"/>
    <w:rsid w:val="009D3F53"/>
    <w:rsid w:val="00A119F9"/>
    <w:rsid w:val="00A25ABD"/>
    <w:rsid w:val="00A328E7"/>
    <w:rsid w:val="00A364DC"/>
    <w:rsid w:val="00A43D50"/>
    <w:rsid w:val="00A543AF"/>
    <w:rsid w:val="00A74D48"/>
    <w:rsid w:val="00A75164"/>
    <w:rsid w:val="00AA796B"/>
    <w:rsid w:val="00AC1F04"/>
    <w:rsid w:val="00AC70FD"/>
    <w:rsid w:val="00AC7548"/>
    <w:rsid w:val="00AD1B7A"/>
    <w:rsid w:val="00AD559B"/>
    <w:rsid w:val="00AE7971"/>
    <w:rsid w:val="00B05CCA"/>
    <w:rsid w:val="00B24C76"/>
    <w:rsid w:val="00B34AA8"/>
    <w:rsid w:val="00B469E5"/>
    <w:rsid w:val="00B608DC"/>
    <w:rsid w:val="00B60DB1"/>
    <w:rsid w:val="00B637FA"/>
    <w:rsid w:val="00B6523F"/>
    <w:rsid w:val="00B67003"/>
    <w:rsid w:val="00B7314A"/>
    <w:rsid w:val="00B74B93"/>
    <w:rsid w:val="00BA2047"/>
    <w:rsid w:val="00BB28CA"/>
    <w:rsid w:val="00BB2FA2"/>
    <w:rsid w:val="00BC4B38"/>
    <w:rsid w:val="00BE7631"/>
    <w:rsid w:val="00C0362E"/>
    <w:rsid w:val="00C03832"/>
    <w:rsid w:val="00C13660"/>
    <w:rsid w:val="00C1582C"/>
    <w:rsid w:val="00C16100"/>
    <w:rsid w:val="00C31509"/>
    <w:rsid w:val="00C3273E"/>
    <w:rsid w:val="00C4103D"/>
    <w:rsid w:val="00C435A5"/>
    <w:rsid w:val="00C609BD"/>
    <w:rsid w:val="00C621A6"/>
    <w:rsid w:val="00C77103"/>
    <w:rsid w:val="00C96895"/>
    <w:rsid w:val="00CB08DE"/>
    <w:rsid w:val="00CC5934"/>
    <w:rsid w:val="00CC729E"/>
    <w:rsid w:val="00CD1625"/>
    <w:rsid w:val="00CE389B"/>
    <w:rsid w:val="00CE6075"/>
    <w:rsid w:val="00D075AD"/>
    <w:rsid w:val="00D1559E"/>
    <w:rsid w:val="00D22CD2"/>
    <w:rsid w:val="00D71A3A"/>
    <w:rsid w:val="00D938DE"/>
    <w:rsid w:val="00D95389"/>
    <w:rsid w:val="00D959D5"/>
    <w:rsid w:val="00DA3A14"/>
    <w:rsid w:val="00DD410E"/>
    <w:rsid w:val="00DE0DB7"/>
    <w:rsid w:val="00DE3C17"/>
    <w:rsid w:val="00DE5140"/>
    <w:rsid w:val="00DF3F52"/>
    <w:rsid w:val="00E05B55"/>
    <w:rsid w:val="00E27436"/>
    <w:rsid w:val="00E4068F"/>
    <w:rsid w:val="00E42CD6"/>
    <w:rsid w:val="00E91516"/>
    <w:rsid w:val="00E9319C"/>
    <w:rsid w:val="00E935C6"/>
    <w:rsid w:val="00EA6F17"/>
    <w:rsid w:val="00ED0C56"/>
    <w:rsid w:val="00ED3CA0"/>
    <w:rsid w:val="00ED46BD"/>
    <w:rsid w:val="00EE0F5F"/>
    <w:rsid w:val="00EE642F"/>
    <w:rsid w:val="00EF5057"/>
    <w:rsid w:val="00F12DA0"/>
    <w:rsid w:val="00F1399F"/>
    <w:rsid w:val="00F24467"/>
    <w:rsid w:val="00F300F9"/>
    <w:rsid w:val="00F40E62"/>
    <w:rsid w:val="00F6075F"/>
    <w:rsid w:val="00F676A2"/>
    <w:rsid w:val="00F86458"/>
    <w:rsid w:val="00F86A5F"/>
    <w:rsid w:val="00F954E0"/>
    <w:rsid w:val="00FA086F"/>
    <w:rsid w:val="00FA4E4F"/>
    <w:rsid w:val="00FB1086"/>
    <w:rsid w:val="00FB2B12"/>
    <w:rsid w:val="00FB6E1C"/>
    <w:rsid w:val="00FC517D"/>
    <w:rsid w:val="00FE3041"/>
    <w:rsid w:val="00FE4F09"/>
    <w:rsid w:val="00FF4F49"/>
    <w:rsid w:val="00FF6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175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Medium" w:eastAsia="游ゴシック Medium" w:hAnsi="游ゴシック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6C8F"/>
    <w:pPr>
      <w:tabs>
        <w:tab w:val="center" w:pos="4252"/>
        <w:tab w:val="right" w:pos="8504"/>
      </w:tabs>
      <w:snapToGrid w:val="0"/>
    </w:pPr>
  </w:style>
  <w:style w:type="character" w:customStyle="1" w:styleId="a5">
    <w:name w:val="ヘッダー (文字)"/>
    <w:basedOn w:val="a0"/>
    <w:link w:val="a4"/>
    <w:uiPriority w:val="99"/>
    <w:rsid w:val="004C6C8F"/>
  </w:style>
  <w:style w:type="paragraph" w:styleId="a6">
    <w:name w:val="footer"/>
    <w:basedOn w:val="a"/>
    <w:link w:val="a7"/>
    <w:uiPriority w:val="99"/>
    <w:unhideWhenUsed/>
    <w:rsid w:val="004C6C8F"/>
    <w:pPr>
      <w:tabs>
        <w:tab w:val="center" w:pos="4252"/>
        <w:tab w:val="right" w:pos="8504"/>
      </w:tabs>
      <w:snapToGrid w:val="0"/>
    </w:pPr>
  </w:style>
  <w:style w:type="character" w:customStyle="1" w:styleId="a7">
    <w:name w:val="フッター (文字)"/>
    <w:basedOn w:val="a0"/>
    <w:link w:val="a6"/>
    <w:uiPriority w:val="99"/>
    <w:rsid w:val="004C6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521484">
      <w:bodyDiv w:val="1"/>
      <w:marLeft w:val="0"/>
      <w:marRight w:val="0"/>
      <w:marTop w:val="0"/>
      <w:marBottom w:val="0"/>
      <w:divBdr>
        <w:top w:val="none" w:sz="0" w:space="0" w:color="auto"/>
        <w:left w:val="none" w:sz="0" w:space="0" w:color="auto"/>
        <w:bottom w:val="none" w:sz="0" w:space="0" w:color="auto"/>
        <w:right w:val="none" w:sz="0" w:space="0" w:color="auto"/>
      </w:divBdr>
    </w:div>
    <w:div w:id="176731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2293</Words>
  <Characters>13075</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2020-06-18T10:24:00Z</dcterms:created>
  <dcterms:modified xsi:type="dcterms:W3CDTF">2020-07-02T07:15:00Z</dcterms:modified>
</cp:coreProperties>
</file>