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6C01" w14:textId="77777777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 w:hint="eastAsia"/>
          <w:sz w:val="18"/>
          <w:szCs w:val="18"/>
        </w:rPr>
        <w:t>1</w:t>
      </w:r>
      <w:r w:rsidR="00227A3C">
        <w:rPr>
          <w:rFonts w:ascii="BIZ UDゴシック" w:eastAsia="BIZ UDゴシック" w:hAnsi="BIZ UDゴシック" w:hint="eastAsia"/>
          <w:sz w:val="18"/>
          <w:szCs w:val="18"/>
        </w:rPr>
        <w:t>4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B452EE">
        <w:rPr>
          <w:rFonts w:ascii="BIZ UDゴシック" w:eastAsia="BIZ UDゴシック" w:hAnsi="BIZ UDゴシック"/>
          <w:sz w:val="18"/>
          <w:szCs w:val="18"/>
        </w:rPr>
        <w:t>1</w:t>
      </w:r>
      <w:r w:rsidR="00227A3C">
        <w:rPr>
          <w:rFonts w:ascii="BIZ UDゴシック" w:eastAsia="BIZ UDゴシック" w:hAnsi="BIZ UDゴシック"/>
          <w:sz w:val="18"/>
          <w:szCs w:val="18"/>
        </w:rPr>
        <w:t>5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2B2C1DDC" w14:textId="77777777" w:rsidR="005166A2" w:rsidRDefault="007D1908">
      <w:pPr>
        <w:spacing w:beforeLines="50" w:before="180" w:line="480" w:lineRule="auto"/>
        <w:ind w:left="280" w:hangingChars="100" w:hanging="280"/>
        <w:rPr>
          <w:rFonts w:ascii="UD デジタル 教科書体 NK-R" w:eastAsia="UD デジタル 教科書体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227A3C">
        <w:rPr>
          <w:rFonts w:ascii="BIZ UDゴシック" w:eastAsia="BIZ UDゴシック" w:hAnsi="BIZ UDゴシック" w:hint="eastAsia"/>
          <w:b/>
          <w:sz w:val="44"/>
          <w:szCs w:val="44"/>
        </w:rPr>
        <w:t>４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227A3C">
        <w:rPr>
          <w:rFonts w:ascii="BIZ UDゴシック" w:eastAsia="BIZ UDゴシック" w:hAnsi="BIZ UDゴシック" w:hint="eastAsia"/>
          <w:b/>
          <w:sz w:val="44"/>
          <w:szCs w:val="44"/>
        </w:rPr>
        <w:t>犯罪被害の防止</w:t>
      </w:r>
    </w:p>
    <w:p w14:paraId="56823CF0" w14:textId="77777777" w:rsidR="005166A2" w:rsidRDefault="007D1908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  <w:r>
        <w:rPr>
          <w:rFonts w:ascii="UD デジタル 教科書体 NK-R" w:eastAsia="UD デジタル 教科書体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0E1E05" wp14:editId="27A28940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5D68AFFB" w14:textId="77777777" w:rsidR="005166A2" w:rsidRDefault="005166A2">
      <w:pPr>
        <w:pStyle w:val="a3"/>
        <w:rPr>
          <w:rFonts w:ascii="UD デジタル 教科書体 NK-R" w:eastAsia="UD デジタル 教科書体 NK-R" w:hAnsi="Meiryo UI"/>
          <w:sz w:val="20"/>
          <w:szCs w:val="18"/>
        </w:rPr>
      </w:pPr>
    </w:p>
    <w:p w14:paraId="14342680" w14:textId="77777777" w:rsidR="005166A2" w:rsidRDefault="007D1908">
      <w:pPr>
        <w:spacing w:line="480" w:lineRule="auto"/>
        <w:ind w:leftChars="50" w:left="225" w:hangingChars="50" w:hanging="120"/>
        <w:rPr>
          <w:rFonts w:ascii="UD デジタル 教科書体 NP-R" w:eastAsia="UD デジタル 教科書体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81127" wp14:editId="1636C1CA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デジタル 教科書体 NP-R" w:eastAsia="UD デジタル 教科書体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デジタル 教科書体 NP-R" w:hint="eastAsia"/>
          <w:sz w:val="16"/>
          <w:szCs w:val="16"/>
        </w:rPr>
        <w:t>をつけましょう。</w:t>
      </w:r>
    </w:p>
    <w:p w14:paraId="2FB5A8B6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</w:t>
      </w:r>
      <w:r w:rsidR="00880F91">
        <w:rPr>
          <w:rFonts w:ascii="BIZ UDゴシック" w:eastAsia="BIZ UDゴシック" w:hAnsi="BIZ UDゴシック" w:hint="eastAsia"/>
          <w:b/>
          <w:sz w:val="20"/>
          <w:szCs w:val="18"/>
        </w:rPr>
        <w:t>犯罪被害の予測と回避</w:t>
      </w:r>
    </w:p>
    <w:p w14:paraId="67160809" w14:textId="78A7DAC1" w:rsidR="005166A2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犯罪被害は、</w:t>
      </w:r>
      <w:r w:rsidR="00FA6C1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通学路</w:t>
      </w:r>
      <w:r w:rsidR="00FA6C1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をはじめとする身近なところで起きています。中学生は、興味・関心や</w:t>
      </w:r>
      <w:r w:rsidR="00FA6C1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行動範囲</w:t>
      </w:r>
      <w:r w:rsidR="00FA6C1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977775">
        <w:rPr>
          <w:rFonts w:ascii="UD デジタル 教科書体 NP-R" w:eastAsia="UD デジタル 教科書体 NP-R" w:hAnsi="游明朝" w:hint="eastAsia"/>
          <w:sz w:val="20"/>
          <w:szCs w:val="18"/>
        </w:rPr>
        <w:t>が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広が</w:t>
      </w:r>
      <w:r w:rsidR="00977775">
        <w:rPr>
          <w:rFonts w:ascii="UD デジタル 教科書体 NP-R" w:eastAsia="UD デジタル 教科書体 NP-R" w:hAnsi="游明朝" w:hint="eastAsia"/>
          <w:sz w:val="20"/>
          <w:szCs w:val="18"/>
        </w:rPr>
        <w:t>る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ため、犯罪被害にあう可能性も小学生の頃に比べて高くなります</w:t>
      </w:r>
      <w:r w:rsidR="001D2348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5CBE59F1" w14:textId="428919F9" w:rsidR="00EF41BA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犯罪被害による傷害を防ぐためには、危険を</w:t>
      </w:r>
      <w:r w:rsidR="00977775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97777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予測</w:t>
      </w:r>
      <w:r w:rsidR="00977775" w:rsidRPr="00977775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977775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し、</w:t>
      </w:r>
      <w:r w:rsidR="000F683C"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犯罪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が起こりやすい</w:t>
      </w:r>
    </w:p>
    <w:p w14:paraId="395897D1" w14:textId="7EF40DF6" w:rsidR="001D2348" w:rsidRDefault="00EF41BA" w:rsidP="00EF41BA">
      <w:pPr>
        <w:ind w:leftChars="100" w:left="21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場所</w:t>
      </w:r>
      <w:r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や場面に近づかないことが有効です。</w:t>
      </w:r>
    </w:p>
    <w:p w14:paraId="1CF81D87" w14:textId="70868AD9" w:rsidR="00CA017E" w:rsidRDefault="007D1908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身に危険が迫った場合には、逃げる、大声を出す、</w:t>
      </w:r>
      <w:r w:rsidR="00FA6C1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防犯ブザー</w:t>
      </w:r>
      <w:r w:rsidR="00FA6C1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を鳴らすなど、危険を回避するための適切な行動をとる必要があります</w:t>
      </w:r>
      <w:r w:rsidR="00CA017E">
        <w:rPr>
          <w:rFonts w:ascii="UD デジタル 教科書体 NP-R" w:eastAsia="UD デジタル 教科書体 NP-R" w:hAnsi="游明朝" w:hint="eastAsia"/>
          <w:sz w:val="20"/>
          <w:szCs w:val="18"/>
        </w:rPr>
        <w:t>。</w:t>
      </w:r>
    </w:p>
    <w:p w14:paraId="759188AD" w14:textId="77777777" w:rsidR="005166A2" w:rsidRDefault="007D1908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②</w:t>
      </w:r>
      <w:r w:rsidR="00880F91">
        <w:rPr>
          <w:rFonts w:ascii="BIZ UDゴシック" w:eastAsia="BIZ UDゴシック" w:hAnsi="BIZ UDゴシック" w:hint="eastAsia"/>
          <w:b/>
          <w:sz w:val="20"/>
          <w:szCs w:val="18"/>
        </w:rPr>
        <w:t>防犯の取り組み</w:t>
      </w:r>
    </w:p>
    <w:p w14:paraId="794A1793" w14:textId="36E6A892" w:rsidR="005166A2" w:rsidRDefault="007D1908" w:rsidP="00977775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犯罪を生み出さないために、地域では、「</w:t>
      </w:r>
      <w:r w:rsidR="00EF41B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子ども110番</w:t>
      </w:r>
      <w:r w:rsidR="00115C54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 xml:space="preserve">　</w:t>
      </w:r>
      <w:r w:rsidR="00115C54" w:rsidRPr="00115C54">
        <w:rPr>
          <w:rFonts w:ascii="UD デジタル 教科書体 NP-R" w:eastAsia="UD デジタル 教科書体 NP-R" w:hAnsi="游明朝" w:hint="eastAsia"/>
          <w:sz w:val="20"/>
          <w:szCs w:val="18"/>
        </w:rPr>
        <w:t>）</w:t>
      </w:r>
      <w:r w:rsidR="000F683C" w:rsidRPr="00115C54">
        <w:rPr>
          <w:rFonts w:ascii="UD デジタル 教科書体 NP-R" w:eastAsia="UD デジタル 教科書体 NP-R" w:hAnsi="游明朝" w:hint="eastAsia"/>
          <w:sz w:val="20"/>
          <w:szCs w:val="18"/>
        </w:rPr>
        <w:t>の家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」や自主的な見回り活動などの取り組みを進めています。自治体や</w:t>
      </w:r>
      <w:r w:rsidR="000F683C"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警察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などでは、危険な</w:t>
      </w:r>
      <w:r w:rsidR="00EF41B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環境</w:t>
      </w:r>
      <w:r w:rsidR="00EF41B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の改善、犯罪被害</w:t>
      </w:r>
      <w:r w:rsidR="00977775">
        <w:rPr>
          <w:rFonts w:ascii="UD デジタル 教科書体 NP-R" w:eastAsia="UD デジタル 教科書体 NP-R" w:hAnsi="游明朝" w:hint="eastAsia"/>
          <w:sz w:val="20"/>
          <w:szCs w:val="18"/>
        </w:rPr>
        <w:t>の</w:t>
      </w:r>
      <w:r w:rsidR="00EF41B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情報</w:t>
      </w:r>
      <w:r w:rsidR="00EF41B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の収集・公開</w:t>
      </w:r>
      <w:r w:rsidR="000F683C"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、防犯教室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などを行っています。</w:t>
      </w:r>
    </w:p>
    <w:p w14:paraId="5C1DE17A" w14:textId="412FA05B" w:rsidR="0068222C" w:rsidRPr="0068222C" w:rsidRDefault="007D1908" w:rsidP="000F683C">
      <w:pPr>
        <w:ind w:left="200" w:hangingChars="100" w:hanging="200"/>
        <w:rPr>
          <w:rFonts w:ascii="UD デジタル 教科書体 NP-R" w:eastAsia="UD デジタル 教科書体 NP-R" w:hAnsi="游明朝"/>
          <w:sz w:val="20"/>
          <w:szCs w:val="18"/>
        </w:rPr>
      </w:pPr>
      <w:r>
        <w:rPr>
          <w:rFonts w:ascii="UD デジタル 教科書体 NP-R" w:eastAsia="UD デジタル 教科書体 NP-R" w:hAnsi="游明朝" w:hint="eastAsia"/>
          <w:sz w:val="20"/>
          <w:szCs w:val="18"/>
        </w:rPr>
        <w:t>□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犯罪被害による傷害を防ぐためには、自分の身は</w:t>
      </w:r>
      <w:r w:rsidR="00EF41B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自分</w:t>
      </w:r>
      <w:r w:rsidR="00EF41B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で守るという意識を持つ</w:t>
      </w:r>
      <w:r w:rsidR="00977775">
        <w:rPr>
          <w:rFonts w:ascii="UD デジタル 教科書体 NP-R" w:eastAsia="UD デジタル 教科書体 NP-R" w:hAnsi="游明朝" w:hint="eastAsia"/>
          <w:sz w:val="20"/>
          <w:szCs w:val="18"/>
        </w:rPr>
        <w:t>こと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、</w:t>
      </w:r>
      <w:r w:rsidR="000F683C"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>地域の</w:t>
      </w:r>
      <w:r w:rsidR="00977775" w:rsidRPr="00977775">
        <w:rPr>
          <w:rFonts w:ascii="UD デジタル 教科書体 NP-R" w:eastAsia="UD デジタル 教科書体 NP-R" w:hAnsi="游明朝" w:hint="eastAsia"/>
          <w:color w:val="000000" w:themeColor="text1"/>
          <w:sz w:val="20"/>
          <w:szCs w:val="18"/>
        </w:rPr>
        <w:t xml:space="preserve">（　</w:t>
      </w:r>
      <w:r w:rsidR="000F683C" w:rsidRPr="00EF41BA">
        <w:rPr>
          <w:rFonts w:ascii="UD デジタル 教科書体 NP-R" w:eastAsia="UD デジタル 教科書体 NP-R" w:hAnsi="游明朝" w:hint="eastAsia"/>
          <w:color w:val="EE0000"/>
          <w:sz w:val="20"/>
          <w:szCs w:val="18"/>
        </w:rPr>
        <w:t>住民</w:t>
      </w:r>
      <w:r w:rsidR="00FA6C1A">
        <w:rPr>
          <w:rFonts w:ascii="UD デジタル 教科書体 NP-R" w:eastAsia="UD デジタル 教科書体 NP-R" w:hAnsi="游明朝" w:hint="eastAsia"/>
          <w:sz w:val="20"/>
          <w:szCs w:val="18"/>
        </w:rPr>
        <w:t xml:space="preserve">　）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、自治体、警察などが連携して防犯対策に取り組</w:t>
      </w:r>
      <w:r w:rsidR="00977775">
        <w:rPr>
          <w:rFonts w:ascii="UD デジタル 教科書体 NP-R" w:eastAsia="UD デジタル 教科書体 NP-R" w:hAnsi="游明朝" w:hint="eastAsia"/>
          <w:sz w:val="20"/>
          <w:szCs w:val="18"/>
        </w:rPr>
        <w:t>む</w:t>
      </w:r>
      <w:r w:rsidR="000F683C">
        <w:rPr>
          <w:rFonts w:ascii="UD デジタル 教科書体 NP-R" w:eastAsia="UD デジタル 教科書体 NP-R" w:hAnsi="游明朝" w:hint="eastAsia"/>
          <w:sz w:val="20"/>
          <w:szCs w:val="18"/>
        </w:rPr>
        <w:t>ことが大切です。</w:t>
      </w:r>
    </w:p>
    <w:p w14:paraId="015FF8B7" w14:textId="77777777" w:rsidR="005166A2" w:rsidRDefault="005166A2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2A9069DC" w14:textId="77777777" w:rsidR="00115C54" w:rsidRDefault="00115C54">
      <w:pPr>
        <w:ind w:left="200" w:hangingChars="100" w:hanging="200"/>
        <w:rPr>
          <w:rFonts w:ascii="游明朝" w:eastAsia="游明朝" w:hAnsi="游明朝"/>
          <w:sz w:val="20"/>
          <w:szCs w:val="18"/>
        </w:rPr>
      </w:pPr>
    </w:p>
    <w:p w14:paraId="26A874EE" w14:textId="77777777" w:rsidR="00115C54" w:rsidRDefault="00115C54">
      <w:pPr>
        <w:ind w:left="200" w:hangingChars="100" w:hanging="200"/>
        <w:rPr>
          <w:rFonts w:ascii="游明朝" w:eastAsia="游明朝" w:hAnsi="游明朝" w:hint="eastAsia"/>
          <w:sz w:val="20"/>
          <w:szCs w:val="18"/>
        </w:rPr>
      </w:pPr>
    </w:p>
    <w:p w14:paraId="59D52D77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623E15C8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02D68003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9F9AB35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A2A1254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2D413F76" w14:textId="77777777" w:rsidR="00115C54" w:rsidRDefault="00115C54" w:rsidP="00115C54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7BC41AB3" w14:textId="310D5D5C" w:rsidR="00115C54" w:rsidRPr="00115C54" w:rsidRDefault="00115C54">
      <w:pPr>
        <w:rPr>
          <w:rFonts w:ascii="BIZ UD明朝 Medium" w:eastAsia="BIZ UD明朝 Medium" w:hAnsi="BIZ UD明朝 Medium" w:hint="eastAsia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115C54" w:rsidRPr="00115C54">
      <w:headerReference w:type="default" r:id="rId6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FE3E" w14:textId="77777777" w:rsidR="00313152" w:rsidRDefault="00313152">
      <w:r>
        <w:separator/>
      </w:r>
    </w:p>
  </w:endnote>
  <w:endnote w:type="continuationSeparator" w:id="0">
    <w:p w14:paraId="72081097" w14:textId="77777777" w:rsidR="00313152" w:rsidRDefault="0031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8499" w14:textId="77777777" w:rsidR="00313152" w:rsidRDefault="00313152">
      <w:r>
        <w:separator/>
      </w:r>
    </w:p>
  </w:footnote>
  <w:footnote w:type="continuationSeparator" w:id="0">
    <w:p w14:paraId="6D4709D3" w14:textId="77777777" w:rsidR="00313152" w:rsidRDefault="00313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1043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3BDEB2E8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447CA"/>
    <w:rsid w:val="00055CC6"/>
    <w:rsid w:val="000F683C"/>
    <w:rsid w:val="00115C54"/>
    <w:rsid w:val="0013025D"/>
    <w:rsid w:val="001D2348"/>
    <w:rsid w:val="00212F8F"/>
    <w:rsid w:val="00227A3C"/>
    <w:rsid w:val="00232D32"/>
    <w:rsid w:val="00313152"/>
    <w:rsid w:val="0040498A"/>
    <w:rsid w:val="004603B7"/>
    <w:rsid w:val="004A1436"/>
    <w:rsid w:val="004A3876"/>
    <w:rsid w:val="005166A2"/>
    <w:rsid w:val="0060088A"/>
    <w:rsid w:val="0068222C"/>
    <w:rsid w:val="00694B62"/>
    <w:rsid w:val="006976DD"/>
    <w:rsid w:val="006A28A7"/>
    <w:rsid w:val="006C146B"/>
    <w:rsid w:val="0074434E"/>
    <w:rsid w:val="007633F3"/>
    <w:rsid w:val="007C1CD5"/>
    <w:rsid w:val="007D1908"/>
    <w:rsid w:val="00880F91"/>
    <w:rsid w:val="0092514E"/>
    <w:rsid w:val="00977775"/>
    <w:rsid w:val="00A55257"/>
    <w:rsid w:val="00B35996"/>
    <w:rsid w:val="00B452EE"/>
    <w:rsid w:val="00BC55C2"/>
    <w:rsid w:val="00CA017E"/>
    <w:rsid w:val="00D506F0"/>
    <w:rsid w:val="00EF41BA"/>
    <w:rsid w:val="00F061AF"/>
    <w:rsid w:val="00F374A9"/>
    <w:rsid w:val="00FA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59CFB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367</Words>
  <Characters>376</Characters>
  <Application>Microsoft Office Word</Application>
  <DocSecurity>0</DocSecurity>
  <Lines>20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20</cp:revision>
  <dcterms:created xsi:type="dcterms:W3CDTF">2025-08-14T07:07:00Z</dcterms:created>
  <dcterms:modified xsi:type="dcterms:W3CDTF">2026-03-03T02:38:00Z</dcterms:modified>
</cp:coreProperties>
</file>