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napToGrid/>
        <w:jc w:val="left"/>
        <w:rPr>
          <w:rFonts w:ascii="Meiryo UI" w:eastAsia="Meiryo UI" w:hAnsi="Meiryo UI"/>
          <w:sz w:val="28"/>
          <w:szCs w:val="18"/>
        </w:rPr>
      </w:pPr>
      <w:bookmarkStart w:id="0" w:name="_GoBack"/>
      <w:bookmarkEnd w:id="0"/>
      <w:r>
        <w:rPr>
          <w:rFonts w:ascii="BIZ UDゴシック" w:eastAsia="BIZ UDゴシック" w:hAnsi="BIZ UDゴシック" w:hint="eastAsia"/>
          <w:sz w:val="18"/>
          <w:szCs w:val="18"/>
        </w:rPr>
        <w:t xml:space="preserve">教科書p.16～17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１　スポーツの始まりと発展</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3" name="直線コネクタ 3"/>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9408B"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C5PuRRBAIAADE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59264"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2" name="ホームベース 2"/>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1A70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style="position:absolute;left:0;text-align:left;margin-left:-.15pt;margin-top:8.3pt;width:79.5pt;height:18.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①スポーツの楽しさと必要性</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□体を動かす楽しさは、他の人と（　</w:t>
      </w:r>
      <w:r>
        <w:rPr>
          <w:rFonts w:ascii="UD デジタル 教科書体 NP-R" w:eastAsia="UD デジタル 教科書体 NP-R" w:hAnsi="游明朝" w:hint="eastAsia"/>
          <w:color w:val="FF0000"/>
          <w:sz w:val="20"/>
          <w:szCs w:val="18"/>
        </w:rPr>
        <w:t>力</w:t>
      </w:r>
      <w:r>
        <w:rPr>
          <w:rFonts w:ascii="UD デジタル 教科書体 NP-R" w:eastAsia="UD デジタル 教科書体 NP-R" w:hAnsi="游明朝" w:hint="eastAsia"/>
          <w:sz w:val="20"/>
          <w:szCs w:val="18"/>
        </w:rPr>
        <w:t xml:space="preserve">　）や技を競い合うことや、仲間との（　</w:t>
      </w:r>
      <w:r>
        <w:rPr>
          <w:rFonts w:ascii="UD デジタル 教科書体 NP-R" w:eastAsia="UD デジタル 教科書体 NP-R" w:hAnsi="游明朝" w:hint="eastAsia"/>
          <w:color w:val="FF0000"/>
          <w:sz w:val="20"/>
          <w:szCs w:val="18"/>
        </w:rPr>
        <w:t>交流</w:t>
      </w:r>
      <w:r>
        <w:rPr>
          <w:rFonts w:ascii="UD デジタル 教科書体 NP-R" w:eastAsia="UD デジタル 教科書体 NP-R" w:hAnsi="游明朝" w:hint="eastAsia"/>
          <w:sz w:val="20"/>
          <w:szCs w:val="18"/>
        </w:rPr>
        <w:t xml:space="preserve">　）、感情の（ </w:t>
      </w:r>
      <w:r>
        <w:rPr>
          <w:rFonts w:ascii="UD デジタル 教科書体 NP-R" w:eastAsia="UD デジタル 教科書体 NP-R" w:hAnsi="游明朝" w:hint="eastAsia"/>
          <w:color w:val="FF0000"/>
          <w:sz w:val="20"/>
          <w:szCs w:val="18"/>
        </w:rPr>
        <w:t>表現</w:t>
      </w:r>
      <w:r>
        <w:rPr>
          <w:rFonts w:ascii="UD デジタル 教科書体 NP-R" w:eastAsia="UD デジタル 教科書体 NP-R" w:hAnsi="游明朝" w:hint="eastAsia"/>
          <w:sz w:val="20"/>
          <w:szCs w:val="18"/>
        </w:rPr>
        <w:t xml:space="preserve">　）などと結び付くと、いっそう豊かなものになります。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□楽しさを求めて行われていた運動が（　</w:t>
      </w:r>
      <w:r>
        <w:rPr>
          <w:rFonts w:ascii="UD デジタル 教科書体 NP-R" w:eastAsia="UD デジタル 教科書体 NP-R" w:hAnsi="游明朝" w:hint="eastAsia"/>
          <w:color w:val="FF0000"/>
          <w:sz w:val="20"/>
          <w:szCs w:val="18"/>
        </w:rPr>
        <w:t>競技</w:t>
      </w:r>
      <w:r>
        <w:rPr>
          <w:rFonts w:ascii="UD デジタル 教科書体 NP-R" w:eastAsia="UD デジタル 教科書体 NP-R" w:hAnsi="游明朝" w:hint="eastAsia"/>
          <w:sz w:val="20"/>
          <w:szCs w:val="18"/>
        </w:rPr>
        <w:t xml:space="preserve">　）として行われるようになり、心身を鍛えるための修行や訓練から、（　</w:t>
      </w:r>
      <w:r>
        <w:rPr>
          <w:rFonts w:ascii="UD デジタル 教科書体 NP-R" w:eastAsia="UD デジタル 教科書体 NP-R" w:hAnsi="游明朝" w:hint="eastAsia"/>
          <w:color w:val="FF0000"/>
          <w:sz w:val="20"/>
          <w:szCs w:val="18"/>
        </w:rPr>
        <w:t>体力</w:t>
      </w:r>
      <w:r>
        <w:rPr>
          <w:rFonts w:ascii="UD デジタル 教科書体 NP-R" w:eastAsia="UD デジタル 教科書体 NP-R" w:hAnsi="游明朝" w:hint="eastAsia"/>
          <w:sz w:val="20"/>
          <w:szCs w:val="18"/>
        </w:rPr>
        <w:t xml:space="preserve">　）や健康を保持増進するための運動なども工夫されました。</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□人は楽しさを求め、（　</w:t>
      </w:r>
      <w:r>
        <w:rPr>
          <w:rFonts w:ascii="UD デジタル 教科書体 NP-R" w:eastAsia="UD デジタル 教科書体 NP-R" w:hAnsi="游明朝" w:hint="eastAsia"/>
          <w:color w:val="FF0000"/>
          <w:sz w:val="20"/>
          <w:szCs w:val="18"/>
        </w:rPr>
        <w:t>必要性</w:t>
      </w:r>
      <w:r>
        <w:rPr>
          <w:rFonts w:ascii="UD デジタル 教科書体 NP-R" w:eastAsia="UD デジタル 教科書体 NP-R" w:hAnsi="游明朝" w:hint="eastAsia"/>
          <w:sz w:val="20"/>
          <w:szCs w:val="18"/>
        </w:rPr>
        <w:t xml:space="preserve">　）に応じて、スポーツや運動を工夫し、発展させてきました。</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②スポーツの捉え方の変化</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□スポーツは、気晴らしや楽しみ、（　</w:t>
      </w:r>
      <w:r>
        <w:rPr>
          <w:rFonts w:ascii="UD デジタル 教科書体 NP-R" w:eastAsia="UD デジタル 教科書体 NP-R" w:hAnsi="游明朝" w:hint="eastAsia"/>
          <w:color w:val="FF0000"/>
          <w:sz w:val="20"/>
          <w:szCs w:val="18"/>
        </w:rPr>
        <w:t>遊び</w:t>
      </w:r>
      <w:r>
        <w:rPr>
          <w:rFonts w:ascii="UD デジタル 教科書体 NP-R" w:eastAsia="UD デジタル 教科書体 NP-R" w:hAnsi="游明朝" w:hint="eastAsia"/>
          <w:sz w:val="20"/>
          <w:szCs w:val="18"/>
        </w:rPr>
        <w:t xml:space="preserve">　）などを表す言葉が語源といわれています。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□スポーツは、時代や社会の変化に伴って、（　</w:t>
      </w:r>
      <w:r>
        <w:rPr>
          <w:rFonts w:ascii="UD デジタル 教科書体 NP-R" w:eastAsia="UD デジタル 教科書体 NP-R" w:hAnsi="游明朝" w:hint="eastAsia"/>
          <w:color w:val="FF0000"/>
          <w:sz w:val="20"/>
          <w:szCs w:val="18"/>
        </w:rPr>
        <w:t>捉え方</w:t>
      </w:r>
      <w:r>
        <w:rPr>
          <w:rFonts w:ascii="UD デジタル 教科書体 NP-R" w:eastAsia="UD デジタル 教科書体 NP-R" w:hAnsi="游明朝" w:hint="eastAsia"/>
          <w:sz w:val="20"/>
          <w:szCs w:val="18"/>
        </w:rPr>
        <w:t xml:space="preserve">　）や行い方も変化してきました。近代には、市民の健全な娯楽や社交、青少年の（　</w:t>
      </w:r>
      <w:r>
        <w:rPr>
          <w:rFonts w:ascii="UD デジタル 教科書体 NP-R" w:eastAsia="UD デジタル 教科書体 NP-R" w:hAnsi="游明朝" w:hint="eastAsia"/>
          <w:color w:val="FF0000"/>
          <w:sz w:val="20"/>
          <w:szCs w:val="18"/>
        </w:rPr>
        <w:t>教育</w:t>
      </w:r>
      <w:r>
        <w:rPr>
          <w:rFonts w:ascii="UD デジタル 教科書体 NP-R" w:eastAsia="UD デジタル 教科書体 NP-R" w:hAnsi="游明朝" w:hint="eastAsia"/>
          <w:sz w:val="20"/>
          <w:szCs w:val="18"/>
        </w:rPr>
        <w:t xml:space="preserve">　）として競技スポーツが確立しました。20 世紀の前半には、強くたくましい体を育てたり、記録や（　</w:t>
      </w:r>
      <w:r>
        <w:rPr>
          <w:rFonts w:ascii="UD デジタル 教科書体 NP-R" w:eastAsia="UD デジタル 教科書体 NP-R" w:hAnsi="游明朝" w:hint="eastAsia"/>
          <w:color w:val="FF0000"/>
          <w:sz w:val="20"/>
          <w:szCs w:val="18"/>
        </w:rPr>
        <w:t>勝利</w:t>
      </w:r>
      <w:r>
        <w:rPr>
          <w:rFonts w:ascii="UD デジタル 教科書体 NP-R" w:eastAsia="UD デジタル 教科書体 NP-R" w:hAnsi="游明朝" w:hint="eastAsia"/>
          <w:sz w:val="20"/>
          <w:szCs w:val="18"/>
        </w:rPr>
        <w:t xml:space="preserve">　）を第一に求めたりするものという捉え方が強くなりました。</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□現在では、スポーツに親しむことは全ての人にとって、（　</w:t>
      </w:r>
      <w:r>
        <w:rPr>
          <w:rFonts w:ascii="UD デジタル 教科書体 NP-R" w:eastAsia="UD デジタル 教科書体 NP-R" w:hAnsi="游明朝" w:hint="eastAsia"/>
          <w:color w:val="FF0000"/>
          <w:sz w:val="20"/>
          <w:szCs w:val="18"/>
        </w:rPr>
        <w:t>基本的な権利</w:t>
      </w:r>
      <w:r>
        <w:rPr>
          <w:rFonts w:ascii="UD デジタル 教科書体 NP-R" w:eastAsia="UD デジタル 教科書体 NP-R" w:hAnsi="游明朝" w:hint="eastAsia"/>
          <w:sz w:val="20"/>
          <w:szCs w:val="18"/>
        </w:rPr>
        <w:t xml:space="preserve">　）であり、誰もが生涯にわたって楽しめるものとして捉えられるようになってきています。</w:t>
      </w: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sectPr>
      <w:headerReference w:type="default" r:id="rId6"/>
      <w:pgSz w:w="10318" w:h="14570" w:code="13"/>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rPr>
        <w:rFonts w:ascii="BIZ UDゴシック" w:eastAsia="BIZ UDゴシック" w:hAnsi="BIZ UDゴシック"/>
        <w:sz w:val="12"/>
        <w:szCs w:val="12"/>
      </w:rPr>
    </w:pPr>
    <w:r>
      <w:rPr>
        <w:rFonts w:ascii="BIZ UDゴシック" w:eastAsia="BIZ UDゴシック" w:hAnsi="BIZ UDゴシック"/>
      </w:rPr>
      <w:tab/>
    </w:r>
    <w:r>
      <w:rPr>
        <w:rFonts w:ascii="BIZ UDゴシック" w:eastAsia="BIZ UDゴシック" w:hAnsi="BIZ UDゴシック" w:hint="eastAsia"/>
      </w:rPr>
      <w:t xml:space="preserve">　　　　　　　　　　　　　　　　</w:t>
    </w:r>
    <w:r>
      <w:rPr>
        <w:rFonts w:ascii="BIZ UDゴシック" w:eastAsia="BIZ UDゴシック" w:hAnsi="BIZ UDゴシック" w:hint="eastAsia"/>
        <w:sz w:val="12"/>
        <w:szCs w:val="12"/>
      </w:rPr>
      <w:t xml:space="preserve">　　　　　　　　　　　　　　「新・中学保健体育の学習１年」知識の確認</w:t>
    </w:r>
  </w:p>
  <w:p>
    <w:pPr>
      <w:snapToGrid w:val="0"/>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体育編１章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7D0C66-175A-435D-ACB7-BC9CEBD6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2025-03-09T02:51:00Z</dcterms:created>
  <dcterms:modified xsi:type="dcterms:W3CDTF">2025-03-18T06:35:00Z</dcterms:modified>
</cp:coreProperties>
</file>