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noProof/>
        </w:rPr>
        <mc:AlternateContent>
          <mc:Choice Requires="wps">
            <w:drawing>
              <wp:anchor distT="0" distB="0" distL="114300" distR="114300" simplePos="0" relativeHeight="25164851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球技（ゴール型）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" filled="f" stroked="f">
                <v:textbox style="layout-flow:vertical-ideographic" inset="0,0,0,0">
                  <w:txbxContent>
                    <w:p w:rsidR="00974CB0" w:rsidRPr="003B0E5D" w:rsidRDefault="003B0E5D" w:rsidP="00974CB0">
                      <w:pPr>
                        <w:spacing w:line="180" w:lineRule="exact"/>
                        <w:rPr>
                          <w:rFonts w:ascii="ＭＳ ゴシック" w:eastAsia="ＭＳ ゴシック" w:hAnsi="ＭＳ ゴシック"/>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FE291C">
                        <w:rPr>
                          <w:rFonts w:ascii="ＭＳ ゴシック" w:eastAsia="ＭＳ ゴシック" w:hAnsi="ＭＳ ゴシック" w:hint="eastAsia"/>
                        </w:rPr>
                        <w:t>球技（ゴール型）</w:t>
                      </w:r>
                    </w:p>
                  </w:txbxContent>
                </v:textbox>
                <w10:anchorlock/>
              </v:shape>
            </w:pict>
          </mc:Fallback>
        </mc:AlternateContent>
      </w:r>
      <w:r>
        <w:rPr>
          <w:rFonts w:hint="eastAsia"/>
          <w:noProof/>
        </w:rPr>
        <mc:AlternateContent>
          <mc:Choice Requires="wps">
            <w:drawing>
              <wp:anchor distT="0" distB="0" distL="114300" distR="114300" simplePos="0" relativeHeight="25164441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bookmarkStart w:id="0" w:name="_GoBack"/>
                            <w:bookmarkEnd w:id="0"/>
                            <w:r>
                              <w:rPr>
                                <w:rFonts w:ascii="ＭＳ ゴシック" w:eastAsia="ＭＳ ゴシック" w:hAnsi="ＭＳ ゴシック" w:hint="eastAsia"/>
                                <w:sz w:val="45"/>
                                <w:szCs w:val="45"/>
                              </w:rPr>
                              <w:t>バスケットボール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5O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BOba5OsQIAALEFAAAOAAAA&#10;AAAAAAAAAAAAAC4CAABkcnMvZTJvRG9jLnhtbFBLAQItABQABgAIAAAAIQADAKG13AAAAAcBAAAP&#10;AAAAAAAAAAAAAAAAAAsFAABkcnMvZG93bnJldi54bWxQSwUGAAAAAAQABADzAAAAFAYAAAAA&#10;" filled="f" stroked="f">
                <v:textbox inset="0,0,0,0">
                  <w:txbxContent>
                    <w:p w:rsidR="00DF3362" w:rsidRPr="003B0E5D" w:rsidRDefault="003B0E5D" w:rsidP="00DF3362">
                      <w:pPr>
                        <w:spacing w:line="450" w:lineRule="exact"/>
                        <w:rPr>
                          <w:rFonts w:ascii="ＭＳ ゴシック" w:eastAsia="ＭＳ ゴシック" w:hAnsi="ＭＳ ゴシック"/>
                          <w:sz w:val="45"/>
                          <w:szCs w:val="45"/>
                        </w:rPr>
                      </w:pPr>
                      <w:r w:rsidRPr="003B0E5D">
                        <w:rPr>
                          <w:rFonts w:ascii="ＭＳ ゴシック" w:eastAsia="ＭＳ ゴシック" w:hAnsi="ＭＳ ゴシック" w:hint="eastAsia"/>
                          <w:sz w:val="45"/>
                          <w:szCs w:val="45"/>
                        </w:rPr>
                        <w:t>バスケットボール</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❶自分やチームで見つけた課題と課題解決のために工夫したことを書こう。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❷バスケットボールの学習を通してできるようになったことやわかったことを書こう。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001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8" type="#_x0000_t202" style="position:absolute;left:0;text-align:left;margin-left:374.85pt;margin-top:4.35pt;width:58.75pt;height:34.9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DsOqCv2AIAANMFAAAOAAAAAAAAAAAAAAAAAC4CAABk&#10;cnMvZTJvRG9jLnhtbFBLAQItABQABgAIAAAAIQAgIgeH3wAAAAgBAAAPAAAAAAAAAAAAAAAAADIF&#10;AABkcnMvZG93bnJldi54bWxQSwUGAAAAAAQABADzAAAAPgYAAAAA&#10;" filled="f" stroked="f">
                <v:textbox style="layout-flow:vertical-ideographic">
                  <w:txbxContent>
                    <w:p w:rsidR="009E5747" w:rsidRPr="00F30047" w:rsidRDefault="009E5747" w:rsidP="009E5747">
                      <w:pPr>
                        <w:spacing w:line="280" w:lineRule="exact"/>
                        <w:rPr>
                          <w:rFonts w:eastAsia="UD デジタル 教科書体 N-R"/>
                          <w:sz w:val="12"/>
                        </w:rPr>
                      </w:pPr>
                      <w:r w:rsidRPr="00F30047">
                        <w:rPr>
                          <w:rFonts w:eastAsia="UD デジタル 教科書体 N-R" w:hint="eastAsia"/>
                          <w:sz w:val="12"/>
                        </w:rPr>
                        <w:t>もう少し</w:t>
                      </w:r>
                    </w:p>
                    <w:p w:rsidR="009E5747" w:rsidRPr="00F30047" w:rsidRDefault="009E5747" w:rsidP="009E5747">
                      <w:pPr>
                        <w:spacing w:line="280" w:lineRule="exact"/>
                        <w:rPr>
                          <w:rFonts w:eastAsia="UD デジタル 教科書体 N-R"/>
                          <w:sz w:val="12"/>
                        </w:rPr>
                      </w:pPr>
                      <w:r w:rsidRPr="00F30047">
                        <w:rPr>
                          <w:rFonts w:eastAsia="UD デジタル 教科書体 N-R" w:hint="eastAsia"/>
                          <w:sz w:val="12"/>
                        </w:rPr>
                        <w:t>まあまあ</w:t>
                      </w:r>
                    </w:p>
                    <w:p w:rsidR="009E5747" w:rsidRPr="00F30047" w:rsidRDefault="009E5747" w:rsidP="009E5747">
                      <w:pPr>
                        <w:spacing w:line="280" w:lineRule="exact"/>
                        <w:rPr>
                          <w:rFonts w:eastAsia="UD デジタル 教科書体 N-R"/>
                          <w:sz w:val="12"/>
                        </w:rPr>
                      </w:pPr>
                      <w:r w:rsidRPr="00F30047">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❸バスケットボールの学習全体を振り返って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32"/>
        </w:rPr>
      </w:pPr>
      <w:r>
        <w:rPr>
          <w:noProof/>
        </w:rPr>
        <mc:AlternateContent>
          <mc:Choice Requires="wps">
            <w:drawing>
              <wp:anchor distT="0" distB="0" distL="114300" distR="114300" simplePos="0" relativeHeight="251671040" behindDoc="0" locked="0" layoutInCell="1" allowOverlap="1">
                <wp:simplePos x="0" y="0"/>
                <wp:positionH relativeFrom="margin">
                  <wp:posOffset>2449830</wp:posOffset>
                </wp:positionH>
                <wp:positionV relativeFrom="page">
                  <wp:posOffset>6112510</wp:posOffset>
                </wp:positionV>
                <wp:extent cx="2922270" cy="382270"/>
                <wp:effectExtent l="0" t="0" r="0" b="0"/>
                <wp:wrapNone/>
                <wp:docPr id="1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9" type="#_x0000_t202" style="position:absolute;left:0;text-align:left;margin-left:192.9pt;margin-top:481.3pt;width:230.1pt;height:30.1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" filled="f" stroked="f">
                <v:textbox inset="0,0,0,0">
                  <w:txbxContent>
                    <w:p>
                      <w:pPr>
                        <w:spacing w:line="170" w:lineRule="exact"/>
                        <w:ind w:left="130" w:hangingChars="100" w:hanging="130"/>
                        <w:rPr>
                          <w:rFonts w:ascii="UD デジタル 教科書体 N-R" w:eastAsia="UD デジタル 教科書体 N-R"/>
                          <w:sz w:val="13"/>
                          <w:szCs w:val="13"/>
                        </w:rPr>
                      </w:pPr>
                      <w:r>
                        <w:rPr>
                          <w:rFonts w:ascii="UD デジタル 教科書体 N-R" w:eastAsia="UD デジタル 教科書体 N-R" w:hint="eastAsia"/>
                          <w:sz w:val="13"/>
                          <w:szCs w:val="13"/>
                        </w:rPr>
                        <w:t>※この内容は，『中学体育実技』（Gakken）に準拠しております。問題によっては，表現の違いなど，ここで示した以外の解答が考えられる場合があります。ご指導の際には，ご留意くださいますようお願いいたします。</w:t>
                      </w:r>
                    </w:p>
                    <w:p>
                      <w:pPr>
                        <w:spacing w:line="170" w:lineRule="exact"/>
                        <w:ind w:left="130" w:hangingChars="100" w:hanging="130"/>
                        <w:rPr>
                          <w:rFonts w:eastAsia="UD デジタル 教科書体 N-R"/>
                          <w:sz w:val="13"/>
                          <w:szCs w:val="13"/>
                        </w:rPr>
                      </w:pPr>
                    </w:p>
                  </w:txbxContent>
                </v:textbox>
                <w10:wrap anchorx="margin" anchory="page"/>
              </v:shape>
            </w:pict>
          </mc:Fallback>
        </mc:AlternateContent>
      </w:r>
      <w:r>
        <w:rPr>
          <w:rFonts w:eastAsia="BIZ UDゴシック" w:hint="eastAsia"/>
          <w:sz w:val="32"/>
        </w:rPr>
        <w:t>《</w:t>
      </w:r>
      <w:r>
        <w:rPr>
          <w:rFonts w:eastAsia="BIZ UDゴシック" w:hint="eastAsia"/>
          <w:sz w:val="28"/>
        </w:rPr>
        <w:t>バスケットボールのまとめ</w:t>
      </w:r>
      <w:r>
        <w:rPr>
          <w:rFonts w:eastAsia="BIZ UDゴシック" w:hint="eastAsia"/>
          <w:sz w:val="32"/>
        </w:rPr>
        <w:t>》</w:t>
      </w:r>
    </w:p>
    <w:p>
      <w:pPr>
        <w:pStyle w:val="a3"/>
      </w:pPr>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4626528</wp:posOffset>
                </wp:positionH>
                <wp:positionV relativeFrom="paragraph">
                  <wp:posOffset>308255</wp:posOffset>
                </wp:positionV>
                <wp:extent cx="685800" cy="137160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080"/>
                            </w:tblGrid>
                            <w:tr>
                              <w:trPr>
                                <w:trHeight w:hRule="exact" w:val="397"/>
                              </w:trPr>
                              <w:tc>
                                <w:tcPr>
                                  <w:tcW w:w="1080" w:type="dxa"/>
                                  <w:shd w:val="clear" w:color="auto" w:fill="auto"/>
                                  <w:vAlign w:val="bottom"/>
                                </w:tcPr>
                                <w:p>
                                  <w:r>
                                    <w:rPr>
                                      <w:rFonts w:ascii="ＭＳ ゴシック" w:eastAsia="ＭＳ ゴシック" w:hAnsi="ＭＳ ゴシック" w:hint="eastAsia"/>
                                    </w:rPr>
                                    <w:t>１．</w:t>
                                  </w:r>
                                  <w:r>
                                    <w:rPr>
                                      <w:rFonts w:hint="eastAsia"/>
                                    </w:rPr>
                                    <w:t>ウ</w:t>
                                  </w:r>
                                </w:p>
                              </w:tc>
                            </w:tr>
                            <w:tr>
                              <w:trPr>
                                <w:trHeight w:hRule="exact" w:val="397"/>
                              </w:trPr>
                              <w:tc>
                                <w:tcPr>
                                  <w:tcW w:w="1080" w:type="dxa"/>
                                  <w:shd w:val="clear" w:color="auto" w:fill="auto"/>
                                  <w:vAlign w:val="bottom"/>
                                </w:tcPr>
                                <w:p>
                                  <w:r>
                                    <w:rPr>
                                      <w:rFonts w:ascii="ＭＳ ゴシック" w:eastAsia="ＭＳ ゴシック" w:hAnsi="ＭＳ ゴシック" w:hint="eastAsia"/>
                                    </w:rPr>
                                    <w:t>２．</w:t>
                                  </w:r>
                                  <w:r>
                                    <w:rPr>
                                      <w:rFonts w:hint="eastAsia"/>
                                    </w:rPr>
                                    <w:t>ア</w:t>
                                  </w:r>
                                </w:p>
                              </w:tc>
                            </w:tr>
                            <w:tr>
                              <w:trPr>
                                <w:trHeight w:hRule="exact" w:val="397"/>
                              </w:trPr>
                              <w:tc>
                                <w:tcPr>
                                  <w:tcW w:w="1080" w:type="dxa"/>
                                  <w:shd w:val="clear" w:color="auto" w:fill="auto"/>
                                  <w:vAlign w:val="bottom"/>
                                </w:tcPr>
                                <w:p>
                                  <w:r>
                                    <w:rPr>
                                      <w:rFonts w:ascii="ＭＳ ゴシック" w:eastAsia="ＭＳ ゴシック" w:hAnsi="ＭＳ ゴシック" w:hint="eastAsia"/>
                                    </w:rPr>
                                    <w:t>３．</w:t>
                                  </w:r>
                                  <w:r>
                                    <w:rPr>
                                      <w:rFonts w:hint="eastAsia"/>
                                    </w:rPr>
                                    <w:t>カ</w:t>
                                  </w:r>
                                </w:p>
                              </w:tc>
                            </w:tr>
                            <w:tr>
                              <w:trPr>
                                <w:trHeight w:hRule="exact" w:val="397"/>
                              </w:trPr>
                              <w:tc>
                                <w:tcPr>
                                  <w:tcW w:w="1080" w:type="dxa"/>
                                  <w:shd w:val="clear" w:color="auto" w:fill="auto"/>
                                  <w:vAlign w:val="bottom"/>
                                </w:tcPr>
                                <w:p>
                                  <w:r>
                                    <w:rPr>
                                      <w:rFonts w:ascii="ＭＳ ゴシック" w:eastAsia="ＭＳ ゴシック" w:hAnsi="ＭＳ ゴシック" w:hint="eastAsia"/>
                                    </w:rPr>
                                    <w:t>４．</w:t>
                                  </w:r>
                                  <w:r>
                                    <w:rPr>
                                      <w:rFonts w:hint="eastAsia"/>
                                    </w:rPr>
                                    <w:t>イ</w:t>
                                  </w:r>
                                </w:p>
                              </w:tc>
                            </w:tr>
                            <w:tr>
                              <w:trPr>
                                <w:trHeight w:hRule="exact" w:val="397"/>
                              </w:trPr>
                              <w:tc>
                                <w:tcPr>
                                  <w:tcW w:w="1080" w:type="dxa"/>
                                  <w:shd w:val="clear" w:color="auto" w:fill="auto"/>
                                  <w:vAlign w:val="bottom"/>
                                </w:tcPr>
                                <w:p>
                                  <w:r>
                                    <w:rPr>
                                      <w:rFonts w:ascii="ＭＳ ゴシック" w:eastAsia="ＭＳ ゴシック" w:hAnsi="ＭＳ ゴシック" w:hint="eastAsia"/>
                                    </w:rPr>
                                    <w:t>５．</w:t>
                                  </w:r>
                                  <w:r>
                                    <w:rPr>
                                      <w:rFonts w:hint="eastAsia"/>
                                    </w:rPr>
                                    <w:t>オ</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364.3pt;margin-top:24.25pt;width:54pt;height:1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080"/>
                      </w:tblGrid>
                      <w:tr>
                        <w:trPr>
                          <w:trHeight w:hRule="exact" w:val="397"/>
                        </w:trPr>
                        <w:tc>
                          <w:tcPr>
                            <w:tcW w:w="1080" w:type="dxa"/>
                            <w:shd w:val="clear" w:color="auto" w:fill="auto"/>
                            <w:vAlign w:val="bottom"/>
                          </w:tcPr>
                          <w:p>
                            <w:r>
                              <w:rPr>
                                <w:rFonts w:ascii="ＭＳ ゴシック" w:eastAsia="ＭＳ ゴシック" w:hAnsi="ＭＳ ゴシック" w:hint="eastAsia"/>
                              </w:rPr>
                              <w:t>１．</w:t>
                            </w:r>
                            <w:r>
                              <w:rPr>
                                <w:rFonts w:hint="eastAsia"/>
                              </w:rPr>
                              <w:t>ウ</w:t>
                            </w:r>
                          </w:p>
                        </w:tc>
                      </w:tr>
                      <w:tr>
                        <w:trPr>
                          <w:trHeight w:hRule="exact" w:val="397"/>
                        </w:trPr>
                        <w:tc>
                          <w:tcPr>
                            <w:tcW w:w="1080" w:type="dxa"/>
                            <w:shd w:val="clear" w:color="auto" w:fill="auto"/>
                            <w:vAlign w:val="bottom"/>
                          </w:tcPr>
                          <w:p>
                            <w:r>
                              <w:rPr>
                                <w:rFonts w:ascii="ＭＳ ゴシック" w:eastAsia="ＭＳ ゴシック" w:hAnsi="ＭＳ ゴシック" w:hint="eastAsia"/>
                              </w:rPr>
                              <w:t>２．</w:t>
                            </w:r>
                            <w:r>
                              <w:rPr>
                                <w:rFonts w:hint="eastAsia"/>
                              </w:rPr>
                              <w:t>ア</w:t>
                            </w:r>
                          </w:p>
                        </w:tc>
                      </w:tr>
                      <w:tr>
                        <w:trPr>
                          <w:trHeight w:hRule="exact" w:val="397"/>
                        </w:trPr>
                        <w:tc>
                          <w:tcPr>
                            <w:tcW w:w="1080" w:type="dxa"/>
                            <w:shd w:val="clear" w:color="auto" w:fill="auto"/>
                            <w:vAlign w:val="bottom"/>
                          </w:tcPr>
                          <w:p>
                            <w:r>
                              <w:rPr>
                                <w:rFonts w:ascii="ＭＳ ゴシック" w:eastAsia="ＭＳ ゴシック" w:hAnsi="ＭＳ ゴシック" w:hint="eastAsia"/>
                              </w:rPr>
                              <w:t>３．</w:t>
                            </w:r>
                            <w:r>
                              <w:rPr>
                                <w:rFonts w:hint="eastAsia"/>
                              </w:rPr>
                              <w:t>カ</w:t>
                            </w:r>
                          </w:p>
                        </w:tc>
                      </w:tr>
                      <w:tr>
                        <w:trPr>
                          <w:trHeight w:hRule="exact" w:val="397"/>
                        </w:trPr>
                        <w:tc>
                          <w:tcPr>
                            <w:tcW w:w="1080" w:type="dxa"/>
                            <w:shd w:val="clear" w:color="auto" w:fill="auto"/>
                            <w:vAlign w:val="bottom"/>
                          </w:tcPr>
                          <w:p>
                            <w:r>
                              <w:rPr>
                                <w:rFonts w:ascii="ＭＳ ゴシック" w:eastAsia="ＭＳ ゴシック" w:hAnsi="ＭＳ ゴシック" w:hint="eastAsia"/>
                              </w:rPr>
                              <w:t>４．</w:t>
                            </w:r>
                            <w:r>
                              <w:rPr>
                                <w:rFonts w:hint="eastAsia"/>
                              </w:rPr>
                              <w:t>イ</w:t>
                            </w:r>
                          </w:p>
                        </w:tc>
                      </w:tr>
                      <w:tr>
                        <w:trPr>
                          <w:trHeight w:hRule="exact" w:val="397"/>
                        </w:trPr>
                        <w:tc>
                          <w:tcPr>
                            <w:tcW w:w="1080" w:type="dxa"/>
                            <w:shd w:val="clear" w:color="auto" w:fill="auto"/>
                            <w:vAlign w:val="bottom"/>
                          </w:tcPr>
                          <w:p>
                            <w:r>
                              <w:rPr>
                                <w:rFonts w:ascii="ＭＳ ゴシック" w:eastAsia="ＭＳ ゴシック" w:hAnsi="ＭＳ ゴシック" w:hint="eastAsia"/>
                              </w:rPr>
                              <w:t>５．</w:t>
                            </w:r>
                            <w:r>
                              <w:rPr>
                                <w:rFonts w:hint="eastAsia"/>
                              </w:rPr>
                              <w:t>オ</w:t>
                            </w:r>
                          </w:p>
                        </w:tc>
                      </w:tr>
                    </w:tbl>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1" type="#_x0000_t202" style="position:absolute;left:0;text-align:left;margin-left:0;margin-top:3.75pt;width:22.7pt;height:2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oWWf+8CAAB8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次の各文に当てはまるバイオレーション（違反）やファウル（反則）を下から選び，記号で答えなさい。</w:t>
      </w:r>
    </w:p>
    <w:p>
      <w:pPr>
        <w:pStyle w:val="a5"/>
        <w:ind w:left="360" w:hanging="180"/>
      </w:pPr>
      <w:r>
        <w:rPr>
          <w:rFonts w:ascii="ＭＳ ゴシック" w:eastAsia="ＭＳ ゴシック" w:hAnsi="ＭＳ ゴシック" w:hint="eastAsia"/>
        </w:rPr>
        <w:t>１．</w:t>
      </w:r>
      <w:r>
        <w:rPr>
          <w:rFonts w:hint="eastAsia"/>
        </w:rPr>
        <w:t>相手を押さえる。</w:t>
      </w:r>
    </w:p>
    <w:p>
      <w:pPr>
        <w:pStyle w:val="a5"/>
        <w:ind w:left="360" w:hanging="180"/>
      </w:pPr>
      <w:r>
        <w:rPr>
          <w:rFonts w:ascii="ＭＳ ゴシック" w:eastAsia="ＭＳ ゴシック" w:hAnsi="ＭＳ ゴシック" w:hint="eastAsia"/>
        </w:rPr>
        <w:t>２．</w:t>
      </w:r>
      <w:r>
        <w:rPr>
          <w:rFonts w:hint="eastAsia"/>
        </w:rPr>
        <w:t>相手を押す。</w:t>
      </w:r>
    </w:p>
    <w:p>
      <w:pPr>
        <w:pStyle w:val="a5"/>
        <w:ind w:left="360" w:hanging="180"/>
      </w:pPr>
      <w:r>
        <w:rPr>
          <w:rFonts w:ascii="ＭＳ ゴシック" w:eastAsia="ＭＳ ゴシック" w:hAnsi="ＭＳ ゴシック" w:hint="eastAsia"/>
        </w:rPr>
        <w:t>３</w:t>
      </w:r>
      <w:r>
        <w:rPr>
          <w:rFonts w:hint="eastAsia"/>
        </w:rPr>
        <w:t>．相手を手でたたいたりつかんだりする。</w:t>
      </w:r>
    </w:p>
    <w:p>
      <w:pPr>
        <w:pStyle w:val="a5"/>
        <w:ind w:left="360" w:hanging="180"/>
      </w:pPr>
      <w:r>
        <w:rPr>
          <w:rFonts w:ascii="ＭＳ ゴシック" w:eastAsia="ＭＳ ゴシック" w:hAnsi="ＭＳ ゴシック" w:hint="eastAsia"/>
        </w:rPr>
        <w:t>４．</w:t>
      </w:r>
      <w:r>
        <w:rPr>
          <w:rFonts w:hint="eastAsia"/>
        </w:rPr>
        <w:t>ボールを受けてから３歩以上で持ち運んだり，軸足をずらしたりする。</w:t>
      </w:r>
    </w:p>
    <w:p>
      <w:pPr>
        <w:pStyle w:val="a5"/>
        <w:ind w:left="360" w:rightChars="1300" w:right="2340" w:hanging="180"/>
      </w:pPr>
      <w:r>
        <w:rPr>
          <w:rFonts w:ascii="ＭＳ ゴシック" w:eastAsia="ＭＳ ゴシック" w:hAnsi="ＭＳ ゴシック" w:hint="eastAsia"/>
        </w:rPr>
        <w:t>５．</w:t>
      </w:r>
      <w:r>
        <w:rPr>
          <w:rFonts w:hint="eastAsia"/>
        </w:rPr>
        <w:t>両手で連続してドリブルしたり，ドリブル中に両手でボールに触れた後，再びドリブルしたりする。</w:t>
      </w:r>
    </w:p>
    <w:p>
      <w:pPr>
        <w:pStyle w:val="a5"/>
        <w:ind w:left="360" w:rightChars="1300" w:right="2340" w:hanging="18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6047"/>
      </w:tblGrid>
      <w:tr>
        <w:tc>
          <w:tcPr>
            <w:tcW w:w="6047" w:type="dxa"/>
            <w:shd w:val="clear" w:color="auto" w:fill="auto"/>
          </w:tcPr>
          <w:p>
            <w:r>
              <w:rPr>
                <w:rFonts w:hint="eastAsia"/>
              </w:rPr>
              <w:t>ア．プッシング　　　イ．トラベリング　　　ウ．ホールディング</w:t>
            </w:r>
          </w:p>
          <w:p>
            <w:r>
              <w:rPr>
                <w:rFonts w:hint="eastAsia"/>
              </w:rPr>
              <w:t>エ．３秒ルール　　　オ．イリーガルドリブル（ダブルドリブル）</w:t>
            </w:r>
          </w:p>
          <w:p>
            <w:r>
              <w:rPr>
                <w:rFonts w:hint="eastAsia"/>
              </w:rPr>
              <w:t>カ．イリーガルユースオブハンズ</w:t>
            </w:r>
          </w:p>
        </w:tc>
      </w:tr>
    </w:tbl>
    <w:p>
      <w:pPr>
        <w:pStyle w:val="a3"/>
      </w:pPr>
      <w:r>
        <w:rPr>
          <w:noProof/>
        </w:rPr>
        <w:lastRenderedPageBreak/>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F6F1C8" id="Text Box 78" o:spid="_x0000_s1032" type="#_x0000_t202" style="position:absolute;left:0;text-align:left;margin-left:0;margin-top:3.75pt;width:22.7pt;height:2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o5u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HWijm7wAgAAfAYA&#10;AA4AAAAAAAAAAAAAAAAALgIAAGRycy9lMm9Eb2MueG1sUEsBAi0AFAAGAAgAAAAhAOPee4jbAAAA&#10;BAEAAA8AAAAAAAAAAAAAAAAASgUAAGRycy9kb3ducmV2LnhtbFBLBQYAAAAABAAEAPMAAABSBgAA&#10;AAA=&#10;" filled="f" stroked="f">
                <v:textbox inset="0,0,0,0">
                  <w:txbxContent>
                    <w:p w:rsidR="00F40BBC" w:rsidRPr="0044593E" w:rsidRDefault="00F40BBC" w:rsidP="00F40BBC">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次の各図を見て，各文の（　）に当てはまる適切な言葉を答えなさい。</w:t>
      </w:r>
    </w:p>
    <w:p>
      <w:pPr>
        <w:pStyle w:val="a5"/>
        <w:ind w:left="360" w:hanging="180"/>
      </w:pPr>
    </w:p>
    <w:p>
      <w:pPr>
        <w:rPr>
          <w:rFonts w:ascii="ＭＳ ゴシック" w:eastAsia="ＭＳ ゴシック" w:hAnsi="ＭＳ ゴシック"/>
        </w:rPr>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4432935</wp:posOffset>
                </wp:positionH>
                <wp:positionV relativeFrom="paragraph">
                  <wp:posOffset>0</wp:posOffset>
                </wp:positionV>
                <wp:extent cx="939165" cy="1143000"/>
                <wp:effectExtent l="0" t="0" r="3810" b="4445"/>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右手ドリブルには（　右手　）で取りにいく。ボールが床から弾んだ（　直後　）を狙う。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2396860" id="Text Box 81" o:spid="_x0000_s1033" type="#_x0000_t202" style="position:absolute;left:0;text-align:left;margin-left:349.05pt;margin-top:0;width:73.95pt;height:9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" filled="f" stroked="f">
                <v:textbox inset="0,0,0,0">
                  <w:txbxContent>
                    <w:p w:rsidR="00F40BBC" w:rsidRDefault="00F40BBC" w:rsidP="00F40BBC">
                      <w:r>
                        <w:rPr>
                          <w:rFonts w:hint="eastAsia"/>
                        </w:rPr>
                        <w:t xml:space="preserve">　右手ドリブルには（　右手　）で取りにいく。ボールが床から弾んだ（　直後　）を狙う。</w:t>
                      </w:r>
                    </w:p>
                  </w:txbxContent>
                </v:textbox>
              </v:shape>
            </w:pict>
          </mc:Fallback>
        </mc:AlternateContent>
      </w:r>
      <w:r>
        <w:rPr>
          <w:rFonts w:ascii="ＭＳ ゴシック" w:eastAsia="ＭＳ ゴシック" w:hAnsi="ＭＳ ゴシック" w:hint="eastAsia"/>
        </w:rPr>
        <w:t>１．守りの構え　　　　　　　　　　　　　　　　２．ドリブルを取る</w:t>
      </w:r>
    </w:p>
    <w:p>
      <w:pPr>
        <w:pStyle w:val="a5"/>
        <w:ind w:leftChars="1200" w:left="2160" w:rightChars="2700" w:right="4860" w:firstLineChars="0" w:firstLine="0"/>
      </w:pPr>
      <w:r>
        <w:rPr>
          <w:noProof/>
        </w:rPr>
        <w:drawing>
          <wp:anchor distT="0" distB="0" distL="114300" distR="114300" simplePos="0" relativeHeight="251676160" behindDoc="0" locked="0" layoutInCell="1" allowOverlap="1">
            <wp:simplePos x="0" y="0"/>
            <wp:positionH relativeFrom="column">
              <wp:posOffset>2686050</wp:posOffset>
            </wp:positionH>
            <wp:positionV relativeFrom="paragraph">
              <wp:posOffset>190500</wp:posOffset>
            </wp:positionV>
            <wp:extent cx="1552575" cy="723900"/>
            <wp:effectExtent l="0" t="0" r="0" b="0"/>
            <wp:wrapNone/>
            <wp:docPr id="84" name="図 84" descr="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6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0" locked="0" layoutInCell="1" allowOverlap="1">
            <wp:simplePos x="0" y="0"/>
            <wp:positionH relativeFrom="column">
              <wp:posOffset>171450</wp:posOffset>
            </wp:positionH>
            <wp:positionV relativeFrom="paragraph">
              <wp:posOffset>47625</wp:posOffset>
            </wp:positionV>
            <wp:extent cx="1129030" cy="904875"/>
            <wp:effectExtent l="0" t="0" r="0" b="0"/>
            <wp:wrapNone/>
            <wp:docPr id="83" name="図 83" descr="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6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90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相手の目を見ながら一方の足を前に出し，出した足側の（　手　）を上げて守る。</w:t>
      </w:r>
    </w:p>
    <w:p>
      <w:pPr>
        <w:pStyle w:val="a5"/>
        <w:ind w:left="360" w:hanging="180"/>
      </w:pPr>
    </w:p>
    <w:p>
      <w:pPr>
        <w:pStyle w:val="a5"/>
        <w:ind w:leftChars="55" w:left="198" w:hangingChars="55" w:hanging="99"/>
      </w:pPr>
    </w:p>
    <w:p>
      <w:pPr>
        <w:pStyle w:val="a3"/>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2" o:spid="_x0000_s1034" type="#_x0000_t202" style="position:absolute;left:0;text-align:left;margin-left:0;margin-top:3.75pt;width:22.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hj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KatKGPwAgAAfAYA&#10;AA4AAAAAAAAAAAAAAAAALgIAAGRycy9lMm9Eb2MueG1sUEsBAi0AFAAGAAgAAAAhAOPee4jbAAAA&#10;BAEAAA8AAAAAAAAAAAAAAAAASgUAAGRycy9kb3ducmV2LnhtbFBLBQYAAAAABAAEAPMAAABSBgAA&#10;AAA=&#10;" filled="f" stroked="f">
                <v:textbox inset="0,0,0,0">
                  <w:txbxContent>
                    <w:p w:rsidR="00EF57B1" w:rsidRPr="0044593E" w:rsidRDefault="00F40BBC" w:rsidP="00EF57B1">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守る位置の原則について，図を見て，各文の（　）に当てはまる適切な言葉を答えなさい。</w:t>
      </w:r>
    </w:p>
    <w:p>
      <w:pPr>
        <w:pStyle w:val="a5"/>
        <w:ind w:left="360" w:hanging="180"/>
      </w:pPr>
    </w:p>
    <w:p>
      <w:pPr>
        <w:pStyle w:val="a5"/>
        <w:ind w:leftChars="2500" w:left="4680" w:hanging="180"/>
      </w:pPr>
      <w:r>
        <w:rPr>
          <w:noProof/>
        </w:rPr>
        <w:drawing>
          <wp:anchor distT="0" distB="0" distL="114300" distR="114300" simplePos="0" relativeHeight="251665920" behindDoc="0" locked="0" layoutInCell="1" allowOverlap="1">
            <wp:simplePos x="0" y="0"/>
            <wp:positionH relativeFrom="column">
              <wp:posOffset>171450</wp:posOffset>
            </wp:positionH>
            <wp:positionV relativeFrom="paragraph">
              <wp:posOffset>47625</wp:posOffset>
            </wp:positionV>
            <wp:extent cx="2510155" cy="1443355"/>
            <wp:effectExtent l="0" t="0" r="0" b="0"/>
            <wp:wrapNone/>
            <wp:docPr id="99" name="図 99" descr="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6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15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ascii="Times New Roman" w:hAnsi="Times New Roman" w:hint="eastAsia"/>
        </w:rPr>
        <w:t>Ⓐ</w:t>
      </w:r>
      <w:r>
        <w:rPr>
          <w:rFonts w:hint="eastAsia"/>
        </w:rPr>
        <w:t>に対して：①は，ボールと（　ゴール　）を結ぶ仮想線上（守りの基本線）で，ボールを奪いに行ける位置。</w:t>
      </w:r>
    </w:p>
    <w:p>
      <w:pPr>
        <w:pStyle w:val="a5"/>
        <w:ind w:leftChars="2500" w:left="4680" w:hanging="180"/>
      </w:pPr>
      <w:r>
        <w:rPr>
          <w:rFonts w:ascii="ＭＳ ゴシック" w:eastAsia="ＭＳ ゴシック" w:hAnsi="ＭＳ ゴシック" w:hint="eastAsia"/>
        </w:rPr>
        <w:t>２．</w:t>
      </w:r>
      <w:r>
        <w:rPr>
          <w:rFonts w:hint="eastAsia"/>
        </w:rPr>
        <w:t>Ⓑに対して：②は，パスコースと守りの基本線の中間で，相手との（　間合い　）を詰めた位置。</w:t>
      </w:r>
    </w:p>
    <w:p>
      <w:pPr>
        <w:pStyle w:val="a5"/>
        <w:ind w:leftChars="2500" w:left="4680" w:hanging="180"/>
      </w:pPr>
      <w:r>
        <w:rPr>
          <w:rFonts w:ascii="ＭＳ ゴシック" w:eastAsia="ＭＳ ゴシック" w:hAnsi="ＭＳ ゴシック" w:hint="eastAsia"/>
        </w:rPr>
        <w:t>３．</w:t>
      </w:r>
      <w:r>
        <w:rPr>
          <w:rFonts w:hint="eastAsia"/>
        </w:rPr>
        <w:t>ⓒに対して：③は，パスコースと守りの基本線の中間で，相手から（　離れた　）位置。</w:t>
      </w:r>
    </w:p>
    <w:p>
      <w:pPr>
        <w:pStyle w:val="a5"/>
        <w:ind w:left="360" w:hanging="180"/>
      </w:pPr>
    </w:p>
    <w:p>
      <w:pPr>
        <w:pStyle w:val="a3"/>
      </w:pPr>
      <w:r>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457CF1B" id="Text Box 88" o:spid="_x0000_s1035" type="#_x0000_t202" style="position:absolute;left:0;text-align:left;margin-left:0;margin-top:3.75pt;width:22.7pt;height:2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L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1D/jS+8CAAB8BgAA&#10;DgAAAAAAAAAAAAAAAAAuAgAAZHJzL2Uyb0RvYy54bWxQSwECLQAUAAYACAAAACEA4957iNsAAAAE&#10;AQAADwAAAAAAAAAAAAAAAABJBQAAZHJzL2Rvd25yZXYueG1sUEsFBgAAAAAEAAQA8wAAAFEGAAAA&#10;AA==&#10;" filled="f" stroked="f">
                <v:textbox inset="0,0,0,0">
                  <w:txbxContent>
                    <w:p w:rsidR="00F40BBC" w:rsidRPr="0044593E" w:rsidRDefault="00F40BBC" w:rsidP="00F40BBC">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次の各図は，</w:t>
      </w:r>
      <w:r>
        <w:rPr>
          <w:rFonts w:ascii="Times New Roman" w:hAnsi="Times New Roman" w:hint="eastAsia"/>
        </w:rPr>
        <w:t>Ⓐ</w:t>
      </w:r>
      <w:r>
        <w:rPr>
          <w:rFonts w:hint="eastAsia"/>
        </w:rPr>
        <w:t>がコート中央へドライブインで攻める様子を示しています。１，２のような条件の場合，Ⓑのプレイヤーは図のアとイのどちらに合わせの動き</w:t>
      </w:r>
      <w:r>
        <w:rPr>
          <w:rFonts w:hint="eastAsia"/>
          <w:vertAlign w:val="superscript"/>
        </w:rPr>
        <w:t>＊</w:t>
      </w:r>
      <w:r>
        <w:rPr>
          <w:rFonts w:hint="eastAsia"/>
        </w:rPr>
        <w:t>を行うとよいか，記号で答えなさい。</w:t>
      </w:r>
    </w:p>
    <w:p>
      <w:pPr>
        <w:pStyle w:val="a3"/>
      </w:pPr>
    </w:p>
    <w:p>
      <w:pPr>
        <w:pStyle w:val="a5"/>
        <w:ind w:left="360" w:hanging="180"/>
      </w:pPr>
      <w:r>
        <w:rPr>
          <w:noProof/>
        </w:rPr>
        <w:drawing>
          <wp:anchor distT="0" distB="0" distL="114300" distR="114300" simplePos="0" relativeHeight="251683328" behindDoc="1" locked="0" layoutInCell="1" allowOverlap="1">
            <wp:simplePos x="0" y="0"/>
            <wp:positionH relativeFrom="column">
              <wp:posOffset>114300</wp:posOffset>
            </wp:positionH>
            <wp:positionV relativeFrom="paragraph">
              <wp:posOffset>47625</wp:posOffset>
            </wp:positionV>
            <wp:extent cx="1548130" cy="1424305"/>
            <wp:effectExtent l="0" t="0" r="0" b="0"/>
            <wp:wrapNone/>
            <wp:docPr id="101" name="図 101" descr="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6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813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rPr>
          <w:rFonts w:ascii="ＭＳ ゴシック" w:eastAsia="ＭＳ ゴシック" w:hAnsi="ＭＳ ゴシック"/>
        </w:rPr>
      </w:pPr>
      <w:r>
        <w:rPr>
          <w:noProof/>
        </w:rPr>
        <w:drawing>
          <wp:anchor distT="0" distB="0" distL="114300" distR="114300" simplePos="0" relativeHeight="251684352" behindDoc="0" locked="0" layoutInCell="1" allowOverlap="1">
            <wp:simplePos x="0" y="0"/>
            <wp:positionH relativeFrom="column">
              <wp:posOffset>2971800</wp:posOffset>
            </wp:positionH>
            <wp:positionV relativeFrom="paragraph">
              <wp:posOffset>47625</wp:posOffset>
            </wp:positionV>
            <wp:extent cx="1290955" cy="1252855"/>
            <wp:effectExtent l="0" t="0" r="0" b="0"/>
            <wp:wrapNone/>
            <wp:docPr id="102" name="図 102" descr="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6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095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80256" behindDoc="0" locked="0" layoutInCell="1" allowOverlap="1">
                <wp:simplePos x="0" y="0"/>
                <wp:positionH relativeFrom="column">
                  <wp:posOffset>4343400</wp:posOffset>
                </wp:positionH>
                <wp:positionV relativeFrom="paragraph">
                  <wp:posOffset>0</wp:posOffset>
                </wp:positionV>
                <wp:extent cx="914400" cy="762000"/>
                <wp:effectExtent l="0" t="0" r="3810" b="4445"/>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w:t>
                            </w:r>
                            <w:r>
                              <w:rPr>
                                <w:rFonts w:ascii="Times New Roman" w:hAnsi="Times New Roman" w:hint="eastAsia"/>
                              </w:rPr>
                              <w:t>Ⓐ</w:t>
                            </w:r>
                            <w:r>
                              <w:rPr>
                                <w:rFonts w:hint="eastAsia"/>
                              </w:rPr>
                              <w:t>が，ゴールに近い位置で，防御者①に防御に加わられた場合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88BAC6" id="Text Box 93" o:spid="_x0000_s1036" type="#_x0000_t202" style="position:absolute;left:0;text-align:left;margin-left:342pt;margin-top:0;width:1in;height:6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" filled="f" stroked="f">
                <v:textbox inset="0,0,0,0">
                  <w:txbxContent>
                    <w:p w:rsidR="00F40BBC" w:rsidRPr="00746946" w:rsidRDefault="00F40BBC" w:rsidP="00F40BBC">
                      <w:r w:rsidRPr="00746946">
                        <w:rPr>
                          <w:rFonts w:hint="eastAsia"/>
                        </w:rPr>
                        <w:t xml:space="preserve">　</w:t>
                      </w:r>
                      <w:r>
                        <w:rPr>
                          <w:rFonts w:ascii="Times New Roman" w:hAnsi="Times New Roman" w:hint="eastAsia"/>
                        </w:rPr>
                        <w:t>Ⓐ</w:t>
                      </w:r>
                      <w:r w:rsidRPr="00746946">
                        <w:rPr>
                          <w:rFonts w:hint="eastAsia"/>
                        </w:rPr>
                        <w:t>が，ゴールに近い位置で，防御者①に防御に加わられた場合</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9232" behindDoc="0" locked="0" layoutInCell="1" allowOverlap="1">
                <wp:simplePos x="0" y="0"/>
                <wp:positionH relativeFrom="column">
                  <wp:posOffset>1714500</wp:posOffset>
                </wp:positionH>
                <wp:positionV relativeFrom="paragraph">
                  <wp:posOffset>0</wp:posOffset>
                </wp:positionV>
                <wp:extent cx="914400" cy="762000"/>
                <wp:effectExtent l="0" t="0" r="3810" b="444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w:t>
                            </w:r>
                            <w:r>
                              <w:rPr>
                                <w:rFonts w:ascii="Times New Roman" w:hAnsi="Times New Roman" w:hint="eastAsia"/>
                              </w:rPr>
                              <w:t>Ⓐ</w:t>
                            </w:r>
                            <w:r>
                              <w:rPr>
                                <w:rFonts w:hint="eastAsia"/>
                              </w:rPr>
                              <w:t>が，ゴールから遠い位置で，防御者①に防御に加わられた場合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C8A3E53" id="Text Box 92" o:spid="_x0000_s1037" type="#_x0000_t202" style="position:absolute;left:0;text-align:left;margin-left:135pt;margin-top:0;width:1in;height:6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" filled="f" stroked="f">
                <v:textbox inset="0,0,0,0">
                  <w:txbxContent>
                    <w:p w:rsidR="00F40BBC" w:rsidRDefault="00F40BBC" w:rsidP="00F40BBC">
                      <w:r>
                        <w:rPr>
                          <w:rFonts w:hint="eastAsia"/>
                        </w:rPr>
                        <w:t xml:space="preserve">　</w:t>
                      </w:r>
                      <w:r>
                        <w:rPr>
                          <w:rFonts w:ascii="Times New Roman" w:hAnsi="Times New Roman" w:hint="eastAsia"/>
                        </w:rPr>
                        <w:t>Ⓐ</w:t>
                      </w:r>
                      <w:r>
                        <w:rPr>
                          <w:rFonts w:hint="eastAsia"/>
                        </w:rPr>
                        <w:t>が，ゴールから遠い位置で，防御者①に防御に加わられた場合</w:t>
                      </w:r>
                    </w:p>
                  </w:txbxContent>
                </v:textbox>
              </v:shape>
            </w:pict>
          </mc:Fallback>
        </mc:AlternateContent>
      </w:r>
      <w:r>
        <w:rPr>
          <w:rFonts w:ascii="ＭＳ ゴシック" w:eastAsia="ＭＳ ゴシック" w:hAnsi="ＭＳ ゴシック" w:hint="eastAsia"/>
        </w:rPr>
        <w:t>１．　　　　　　　　　　　　　　　　　　　　　２．</w:t>
      </w:r>
    </w:p>
    <w:p>
      <w:pPr>
        <w:pStyle w:val="a5"/>
        <w:ind w:left="360" w:hanging="180"/>
      </w:pPr>
    </w:p>
    <w:p>
      <w:pPr>
        <w:pStyle w:val="a5"/>
        <w:ind w:left="360" w:hanging="180"/>
      </w:pP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4343400</wp:posOffset>
                </wp:positionH>
                <wp:positionV relativeFrom="paragraph">
                  <wp:posOffset>133350</wp:posOffset>
                </wp:positionV>
                <wp:extent cx="971550" cy="285750"/>
                <wp:effectExtent l="0" t="0" r="3810" b="4445"/>
                <wp:wrapNone/>
                <wp:docPr id="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pPr>
                                    <w:jc w:val="center"/>
                                  </w:pPr>
                                  <w:r>
                                    <w:rPr>
                                      <w:rFonts w:hint="eastAsia"/>
                                    </w:rPr>
                                    <w:t>イ</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8" type="#_x0000_t202" style="position:absolute;left:0;text-align:left;margin-left:342pt;margin-top:10.5pt;width:76.5pt;height: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pPr>
                              <w:jc w:val="center"/>
                            </w:pPr>
                            <w:r>
                              <w:rPr>
                                <w:rFonts w:hint="eastAsia"/>
                              </w:rPr>
                              <w:t>イ</w:t>
                            </w:r>
                          </w:p>
                        </w:tc>
                      </w:tr>
                    </w:tbl>
                    <w:p/>
                  </w:txbxContent>
                </v:textbox>
              </v:shape>
            </w:pict>
          </mc:Fallback>
        </mc:AlternateContent>
      </w:r>
      <w:r>
        <w:rPr>
          <w:rFonts w:hint="eastAsia"/>
          <w:noProof/>
        </w:rPr>
        <mc:AlternateContent>
          <mc:Choice Requires="wps">
            <w:drawing>
              <wp:anchor distT="0" distB="0" distL="114300" distR="114300" simplePos="0" relativeHeight="251681280" behindDoc="0" locked="0" layoutInCell="1" allowOverlap="1">
                <wp:simplePos x="0" y="0"/>
                <wp:positionH relativeFrom="column">
                  <wp:posOffset>1714500</wp:posOffset>
                </wp:positionH>
                <wp:positionV relativeFrom="paragraph">
                  <wp:posOffset>133350</wp:posOffset>
                </wp:positionV>
                <wp:extent cx="971550" cy="285750"/>
                <wp:effectExtent l="0" t="0" r="3810" b="4445"/>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pPr>
                                    <w:jc w:val="center"/>
                                  </w:pPr>
                                  <w:r>
                                    <w:rPr>
                                      <w:rFonts w:hint="eastAsia"/>
                                    </w:rPr>
                                    <w:t>ア</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9" type="#_x0000_t202" style="position:absolute;left:0;text-align:left;margin-left:135pt;margin-top:10.5pt;width:76.5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pPr>
                              <w:jc w:val="center"/>
                            </w:pPr>
                            <w:r>
                              <w:rPr>
                                <w:rFonts w:hint="eastAsia"/>
                              </w:rPr>
                              <w:t>ア</w:t>
                            </w:r>
                          </w:p>
                        </w:tc>
                      </w:tr>
                    </w:tbl>
                    <w:p/>
                  </w:txbxContent>
                </v:textbox>
              </v:shape>
            </w:pict>
          </mc:Fallback>
        </mc:AlternateContent>
      </w:r>
    </w:p>
    <w:p>
      <w:pPr>
        <w:pStyle w:val="a5"/>
        <w:ind w:left="360" w:hanging="180"/>
      </w:pPr>
    </w:p>
    <w:p>
      <w:pPr>
        <w:pStyle w:val="a5"/>
        <w:ind w:left="360" w:hanging="180"/>
      </w:pPr>
    </w:p>
    <w:p>
      <w:pPr>
        <w:pStyle w:val="a5"/>
        <w:ind w:left="320" w:hanging="140"/>
        <w:rPr>
          <w:rFonts w:hAnsi="ＭＳ 明朝"/>
          <w:sz w:val="14"/>
          <w:szCs w:val="14"/>
        </w:rPr>
      </w:pPr>
      <w:r>
        <w:rPr>
          <w:rFonts w:hAnsi="ＭＳ 明朝" w:hint="eastAsia"/>
          <w:sz w:val="14"/>
          <w:szCs w:val="14"/>
        </w:rPr>
        <w:t>＊合わせの動き…ボール保持者の動きに合わせてパスを受けやすい位置に動くこと。</w:t>
      </w:r>
    </w:p>
    <w:p>
      <w:pPr>
        <w:pStyle w:val="a5"/>
        <w:ind w:left="360" w:hanging="180"/>
      </w:pPr>
    </w:p>
    <w:p>
      <w:pPr>
        <w:pStyle w:val="a3"/>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 o:spid="_x0000_s1040" type="#_x0000_t202" style="position:absolute;left:0;text-align:left;margin-left:0;margin-top:3.75pt;width:22.7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G6aI57wAgAAfQYA&#10;AA4AAAAAAAAAAAAAAAAALgIAAGRycy9lMm9Eb2MueG1sUEsBAi0AFAAGAAgAAAAhAOPee4jbAAAA&#10;BAEAAA8AAAAAAAAAAAAAAAAASgUAAGRycy9kb3ducmV2LnhtbFBLBQYAAAAABAAEAPMAAABSBgAA&#10;AAA=&#10;" filled="f" stroked="f">
                <v:textbox inset="0,0,0,0">
                  <w:txbxContent>
                    <w:p w:rsidR="00F01249" w:rsidRPr="0044593E" w:rsidRDefault="00F01249" w:rsidP="00F0124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５</w:t>
                      </w:r>
                    </w:p>
                  </w:txbxContent>
                </v:textbox>
              </v:shape>
            </w:pict>
          </mc:Fallback>
        </mc:AlternateContent>
      </w:r>
      <w:r>
        <w:rPr>
          <w:rFonts w:hint="eastAsia"/>
        </w:rPr>
        <w:t>次の図は，カットインプレイで攻める様子を示しています。図を見て，（　）に当てはまる適切な言葉を答えなさい。</w:t>
      </w:r>
    </w:p>
    <w:p>
      <w:pPr>
        <w:pStyle w:val="a3"/>
      </w:pPr>
    </w:p>
    <w:p>
      <w:pPr>
        <w:pStyle w:val="a5"/>
        <w:ind w:leftChars="2600" w:left="4680" w:firstLineChars="0" w:firstLine="0"/>
      </w:pPr>
      <w:r>
        <w:rPr>
          <w:noProof/>
        </w:rPr>
        <w:drawing>
          <wp:anchor distT="0" distB="0" distL="114300" distR="114300" simplePos="0" relativeHeight="251666944" behindDoc="0" locked="0" layoutInCell="1" allowOverlap="1">
            <wp:simplePos x="0" y="0"/>
            <wp:positionH relativeFrom="column">
              <wp:posOffset>114300</wp:posOffset>
            </wp:positionH>
            <wp:positionV relativeFrom="paragraph">
              <wp:posOffset>47625</wp:posOffset>
            </wp:positionV>
            <wp:extent cx="2338705" cy="1443355"/>
            <wp:effectExtent l="0" t="0" r="0" b="0"/>
            <wp:wrapNone/>
            <wp:docPr id="100" name="図 100" descr="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6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870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カットインプレイは，（　ゴール下　）に走り込み，パスを受けてシュートする攻撃法である。</w:t>
      </w:r>
    </w:p>
    <w:p>
      <w:pPr>
        <w:pStyle w:val="a5"/>
        <w:ind w:leftChars="2600" w:left="4680" w:firstLineChars="0" w:firstLine="0"/>
      </w:pPr>
      <w:r>
        <w:rPr>
          <w:rFonts w:hint="eastAsia"/>
        </w:rPr>
        <w:t xml:space="preserve">　左の図では，Ⓑは</w:t>
      </w:r>
      <w:r>
        <w:rPr>
          <w:rFonts w:ascii="Times New Roman" w:hAnsi="Times New Roman" w:hint="eastAsia"/>
        </w:rPr>
        <w:t>Ⓐ</w:t>
      </w:r>
      <w:r>
        <w:rPr>
          <w:rFonts w:hint="eastAsia"/>
        </w:rPr>
        <w:t>へパスをした後，ＸかＹの方向へ走り込む。走り込むⒷへのパスは，Ｘの場合は（　バウンス　）パス，Ｙの場合は</w:t>
      </w:r>
    </w:p>
    <w:p>
      <w:pPr>
        <w:pStyle w:val="a5"/>
        <w:ind w:leftChars="2600" w:left="4680" w:firstLineChars="0" w:firstLine="0"/>
      </w:pPr>
      <w:r>
        <w:rPr>
          <w:rFonts w:hint="eastAsia"/>
        </w:rPr>
        <w:t>（　フロート　）パスが有効である。</w:t>
      </w:r>
      <w:r>
        <w:rPr>
          <w:rFonts w:ascii="Times New Roman" w:hAnsi="Times New Roman" w:hint="eastAsia"/>
        </w:rPr>
        <w:t>Ⓐ</w:t>
      </w:r>
      <w:r>
        <w:rPr>
          <w:rFonts w:hint="eastAsia"/>
        </w:rPr>
        <w:t>やⒷは，パスを受けるときは，（　左右へ動き　），防御者を振り切ることが大切である。</w: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BEE48131-655F-4AA9-967D-06AC4765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cp:lastPrinted>2016-02-09T02:20:00Z</cp:lastPrinted>
  <dcterms:created xsi:type="dcterms:W3CDTF">2021-04-05T02:58:00Z</dcterms:created>
  <dcterms:modified xsi:type="dcterms:W3CDTF">2025-03-12T07:46:00Z</dcterms:modified>
</cp:coreProperties>
</file>