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619125</wp:posOffset>
                </wp:positionV>
                <wp:extent cx="171450" cy="2238375"/>
                <wp:effectExtent l="0" t="0" r="0" b="4445"/>
                <wp:wrapNone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１年　　球技（ネット型）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EDB22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-33.45pt;margin-top:48.75pt;width:13.5pt;height:1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" filled="f" stroked="f">
                <v:textbox style="layout-flow:vertical-ideographic" inset="0,0,0,0">
                  <w:txbxContent>
                    <w:p w:rsidR="00805D82" w:rsidRPr="006F0BA3" w:rsidRDefault="00805D82" w:rsidP="00805D82">
                      <w:pPr>
                        <w:spacing w:line="180" w:lineRule="exact"/>
                        <w:rPr>
                          <w:rFonts w:ascii="ＭＳ ゴシック" w:eastAsia="BIZ UDゴシック" w:hAnsi="ＭＳ ゴシック"/>
                        </w:rPr>
                      </w:pPr>
                      <w:r w:rsidRPr="006F0BA3">
                        <w:rPr>
                          <w:rFonts w:ascii="ＭＳ ゴシック" w:eastAsia="BIZ UDゴシック" w:hAnsi="ＭＳ ゴシック" w:hint="eastAsia"/>
                        </w:rPr>
                        <w:t>１年　　球技（ネット型）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5372100" cy="285750"/>
                <wp:effectExtent l="0" t="3175" r="381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ascii="ＭＳ ゴシック" w:eastAsia="BIZ UDゴシック" w:hAnsi="ＭＳ ゴシック"/>
                                <w:b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45"/>
                                <w:szCs w:val="45"/>
                              </w:rPr>
                              <w:t>卓球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EC5AB" id="Text Box 7" o:spid="_x0000_s1028" type="#_x0000_t202" style="position:absolute;left:0;text-align:left;margin-left:0;margin-top:34pt;width:42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XIsgIAALA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" filled="f" stroked="f">
                <v:textbox inset="0,0,0,0">
                  <w:txbxContent>
                    <w:p w:rsidR="00805D82" w:rsidRPr="007D57F2" w:rsidRDefault="00805D82" w:rsidP="00805D82">
                      <w:pPr>
                        <w:spacing w:line="480" w:lineRule="exact"/>
                        <w:rPr>
                          <w:rFonts w:ascii="ＭＳ ゴシック" w:eastAsia="BIZ UDゴシック" w:hAnsi="ＭＳ ゴシック"/>
                          <w:b/>
                          <w:sz w:val="45"/>
                          <w:szCs w:val="45"/>
                        </w:rPr>
                      </w:pPr>
                      <w:bookmarkStart w:id="1" w:name="_GoBack"/>
                      <w:bookmarkEnd w:id="1"/>
                      <w:r w:rsidRPr="007D57F2">
                        <w:rPr>
                          <w:rFonts w:ascii="ＭＳ ゴシック" w:eastAsia="BIZ UDゴシック" w:hAnsi="ＭＳ ゴシック" w:hint="eastAsia"/>
                          <w:b/>
                          <w:sz w:val="45"/>
                          <w:szCs w:val="45"/>
                        </w:rPr>
                        <w:t>卓球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>
      <w:pPr>
        <w:rPr>
          <w:rFonts w:eastAsia="UD デジタル 教科書体 N-R"/>
        </w:rPr>
      </w:pPr>
    </w:p>
    <w:p>
      <w:pPr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5366385" cy="0"/>
                <wp:effectExtent l="0" t="0" r="2476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1DDA6" id="直線コネクタ 20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22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" strokecolor="black [3213]">
                <v:stroke dashstyle="dash" joinstyle="miter"/>
              </v:line>
            </w:pict>
          </mc:Fallback>
        </mc:AlternateContent>
      </w:r>
    </w:p>
    <w:p>
      <w:pPr>
        <w:pStyle w:val="a3"/>
        <w:rPr>
          <w:rFonts w:eastAsia="BIZ UDゴシック"/>
          <w:noProof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77018" id="Text Box 82" o:spid="_x0000_s1029" type="#_x0000_t202" style="position:absolute;left:0;text-align:left;margin-left:0;margin-top:3.75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" filled="f" stroked="f">
                <v:textbox inset="0,0,0,0">
                  <w:txbxContent>
                    <w:p w:rsidR="00805D82" w:rsidRPr="007D57F2" w:rsidRDefault="00805D82" w:rsidP="00805D82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7D57F2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  <w:noProof/>
        </w:rPr>
        <w:t>次の各図を見て、各文の（　）に当てはまる適切な言葉を答えなさい。</w:t>
      </w:r>
    </w:p>
    <w:p>
      <w:pPr>
        <w:rPr>
          <w:rFonts w:eastAsia="UD デジタル 教科書体 N-R"/>
        </w:rPr>
      </w:pPr>
    </w:p>
    <w:p>
      <w:pPr>
        <w:pStyle w:val="a5"/>
        <w:numPr>
          <w:ilvl w:val="0"/>
          <w:numId w:val="1"/>
        </w:numPr>
        <w:ind w:leftChars="0" w:firstLineChars="0"/>
        <w:rPr>
          <w:rFonts w:ascii="ＭＳ ゴシック" w:eastAsia="BIZ UD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2323148</wp:posOffset>
                </wp:positionH>
                <wp:positionV relativeFrom="paragraph">
                  <wp:posOffset>4445</wp:posOffset>
                </wp:positionV>
                <wp:extent cx="3124200" cy="1629410"/>
                <wp:effectExtent l="0" t="0" r="0" b="8890"/>
                <wp:wrapNone/>
                <wp:docPr id="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62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5"/>
                              <w:ind w:leftChars="0" w:left="180" w:hanging="180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２．ラケットの握り方</w:t>
                            </w:r>
                          </w:p>
                          <w:p>
                            <w:pPr>
                              <w:pStyle w:val="a5"/>
                              <w:ind w:leftChars="0" w:left="180" w:hanging="180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</w:p>
                          <w:p>
                            <w:pPr>
                              <w:ind w:left="1890" w:rightChars="50" w:right="90" w:firstLineChars="100" w:firstLine="18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eastAsia="UD デジタル 教科書体 N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>を（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UD デジタル 教科書体 N-R"/>
                              </w:rPr>
                              <w:t xml:space="preserve">　　　　　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）グリップといい、フォアもバックも（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）で打つのが一般的である。</w:t>
                            </w:r>
                          </w:p>
                          <w:p>
                            <w:pPr>
                              <w:ind w:left="1890" w:rightChars="50" w:right="90" w:firstLineChars="100" w:firstLine="18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eastAsia="UD デジタル 教科書体 N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>を（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UD デジタル 教科書体 N-R"/>
                              </w:rPr>
                              <w:t xml:space="preserve">　　　　　　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>）グリップといい、フォアとバック</w:t>
                            </w:r>
                            <w:r>
                              <w:rPr>
                                <w:rFonts w:eastAsia="UD デジタル 教科書体 N-R" w:hint="eastAsia"/>
                                <w:spacing w:val="-44"/>
                              </w:rPr>
                              <w:t>で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  <w:spacing w:val="-44"/>
                              </w:rPr>
                              <w:t>）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>を使い分けて打つ。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C6250" id="Text Box 83" o:spid="_x0000_s1029" type="#_x0000_t202" style="position:absolute;left:0;text-align:left;margin-left:182.95pt;margin-top:.35pt;width:246pt;height:1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NAswIAALI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" filled="f" stroked="f">
                <v:textbox inset="0,0,0,0">
                  <w:txbxContent>
                    <w:p w:rsidR="00805D82" w:rsidRDefault="00805D82" w:rsidP="00805D82">
                      <w:pPr>
                        <w:pStyle w:val="a5"/>
                        <w:ind w:leftChars="0" w:left="180" w:hanging="180"/>
                        <w:rPr>
                          <w:rFonts w:ascii="ＭＳ ゴシック" w:eastAsia="BIZ UDゴシック" w:hAnsi="ＭＳ ゴシック"/>
                        </w:rPr>
                      </w:pPr>
                      <w:r w:rsidRPr="006F0BA3">
                        <w:rPr>
                          <w:rFonts w:ascii="ＭＳ ゴシック" w:eastAsia="BIZ UDゴシック" w:hAnsi="ＭＳ ゴシック" w:hint="eastAsia"/>
                        </w:rPr>
                        <w:t>２．ラケットの握り方</w:t>
                      </w:r>
                    </w:p>
                    <w:p w:rsidR="00805D82" w:rsidRPr="006F0BA3" w:rsidRDefault="00805D82" w:rsidP="00805D82">
                      <w:pPr>
                        <w:pStyle w:val="a5"/>
                        <w:ind w:leftChars="0" w:left="180" w:hanging="180"/>
                        <w:rPr>
                          <w:rFonts w:ascii="ＭＳ ゴシック" w:eastAsia="BIZ UDゴシック" w:hAnsi="ＭＳ ゴシック"/>
                        </w:rPr>
                      </w:pPr>
                    </w:p>
                    <w:p w:rsidR="00805D82" w:rsidRPr="00B7133C" w:rsidRDefault="00B7133C" w:rsidP="00B7133C">
                      <w:pPr>
                        <w:ind w:left="1890" w:rightChars="50" w:right="90" w:firstLineChars="100" w:firstLine="180"/>
                        <w:rPr>
                          <w:rFonts w:eastAsia="UD デジタル 教科書体 N-R"/>
                        </w:rPr>
                      </w:pPr>
                      <w:r>
                        <w:rPr>
                          <mc:AlternateContent>
                            <mc:Choice Requires="w16se">
                              <w:rFonts w:eastAsia="UD デジタル 教科書体 N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 w:rsidR="00805D82" w:rsidRPr="00B7133C">
                        <w:rPr>
                          <w:rFonts w:eastAsia="UD デジタル 教科書体 N-R" w:hint="eastAsia"/>
                        </w:rPr>
                        <w:t>を（</w:t>
                      </w:r>
                      <w:r w:rsidR="00805D82" w:rsidRPr="00B7133C">
                        <w:rPr>
                          <w:rFonts w:eastAsia="UD デジタル 教科書体 N-R" w:hint="eastAsia"/>
                        </w:rPr>
                        <w:t xml:space="preserve"> </w:t>
                      </w:r>
                      <w:r w:rsidRPr="00B7133C">
                        <w:rPr>
                          <w:rFonts w:eastAsia="UD デジタル 教科書体 N-R"/>
                        </w:rPr>
                        <w:t xml:space="preserve">　　　　　　</w:t>
                      </w:r>
                      <w:r w:rsidR="00805D82" w:rsidRPr="00B7133C">
                        <w:rPr>
                          <w:rFonts w:eastAsia="UD デジタル 教科書体 N-R" w:hint="eastAsia"/>
                        </w:rPr>
                        <w:t xml:space="preserve"> </w:t>
                      </w:r>
                      <w:r w:rsidR="00805D82" w:rsidRPr="00B7133C">
                        <w:rPr>
                          <w:rFonts w:eastAsia="UD デジタル 教科書体 N-R" w:hint="eastAsia"/>
                        </w:rPr>
                        <w:t xml:space="preserve">）グリップといい、フォアもバックも（　</w:t>
                      </w:r>
                      <w:r w:rsidRPr="00B7133C"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 w:rsidRPr="00B7133C">
                        <w:rPr>
                          <w:rFonts w:eastAsia="UD デジタル 教科書体 N-R"/>
                          <w:color w:val="FF0000"/>
                        </w:rPr>
                        <w:t xml:space="preserve">　</w:t>
                      </w:r>
                      <w:r w:rsidR="00805D82" w:rsidRPr="00B7133C">
                        <w:rPr>
                          <w:rFonts w:eastAsia="UD デジタル 教科書体 N-R" w:hint="eastAsia"/>
                        </w:rPr>
                        <w:t xml:space="preserve">　）で打つのが一般的である。</w:t>
                      </w:r>
                    </w:p>
                    <w:p w:rsidR="00805D82" w:rsidRPr="00B7133C" w:rsidRDefault="00B7133C" w:rsidP="00B7133C">
                      <w:pPr>
                        <w:ind w:left="1890" w:rightChars="50" w:right="90" w:firstLineChars="100" w:firstLine="180"/>
                        <w:rPr>
                          <w:rFonts w:eastAsia="UD デジタル 教科書体 N-R"/>
                        </w:rPr>
                      </w:pPr>
                      <w:r>
                        <w:rPr>
                          <mc:AlternateContent>
                            <mc:Choice Requires="w16se">
                              <w:rFonts w:eastAsia="UD デジタル 教科書体 N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 w:rsidR="00805D82" w:rsidRPr="00B7133C">
                        <w:rPr>
                          <w:rFonts w:eastAsia="UD デジタル 教科書体 N-R" w:hint="eastAsia"/>
                        </w:rPr>
                        <w:t>を（</w:t>
                      </w:r>
                      <w:r w:rsidR="00805D82" w:rsidRPr="00B7133C">
                        <w:rPr>
                          <w:rFonts w:eastAsia="UD デジタル 教科書体 N-R" w:hint="eastAsia"/>
                        </w:rPr>
                        <w:t xml:space="preserve"> </w:t>
                      </w:r>
                      <w:r w:rsidRPr="00B7133C">
                        <w:rPr>
                          <w:rFonts w:eastAsia="UD デジタル 教科書体 N-R"/>
                        </w:rPr>
                        <w:t xml:space="preserve">　　　　　　　</w:t>
                      </w:r>
                      <w:r w:rsidR="00805D82" w:rsidRPr="00B7133C">
                        <w:rPr>
                          <w:rFonts w:eastAsia="UD デジタル 教科書体 N-R" w:hint="eastAsia"/>
                        </w:rPr>
                        <w:t xml:space="preserve"> </w:t>
                      </w:r>
                      <w:r w:rsidR="00805D82" w:rsidRPr="00B7133C">
                        <w:rPr>
                          <w:rFonts w:eastAsia="UD デジタル 教科書体 N-R" w:hint="eastAsia"/>
                        </w:rPr>
                        <w:t>）グリップといい、フォアとバック</w:t>
                      </w:r>
                      <w:r w:rsidR="00805D82" w:rsidRPr="00B7133C">
                        <w:rPr>
                          <w:rFonts w:eastAsia="UD デジタル 教科書体 N-R" w:hint="eastAsia"/>
                          <w:spacing w:val="-44"/>
                        </w:rPr>
                        <w:t>で</w:t>
                      </w:r>
                      <w:r w:rsidR="00805D82" w:rsidRPr="00B7133C">
                        <w:rPr>
                          <w:rFonts w:eastAsia="UD デジタル 教科書体 N-R" w:hint="eastAsia"/>
                        </w:rPr>
                        <w:t xml:space="preserve">（　</w:t>
                      </w:r>
                      <w:r w:rsidRPr="00B7133C"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 w:rsidRPr="00B7133C">
                        <w:rPr>
                          <w:rFonts w:eastAsia="UD デジタル 教科書体 N-R"/>
                          <w:color w:val="FF0000"/>
                        </w:rPr>
                        <w:t xml:space="preserve">　</w:t>
                      </w:r>
                      <w:r w:rsidR="00805D82" w:rsidRPr="00B7133C">
                        <w:rPr>
                          <w:rFonts w:eastAsia="UD デジタル 教科書体 N-R" w:hint="eastAsia"/>
                        </w:rPr>
                        <w:t xml:space="preserve">　</w:t>
                      </w:r>
                      <w:r w:rsidR="00805D82" w:rsidRPr="00B7133C">
                        <w:rPr>
                          <w:rFonts w:eastAsia="UD デジタル 教科書体 N-R" w:hint="eastAsia"/>
                          <w:spacing w:val="-44"/>
                        </w:rPr>
                        <w:t>）</w:t>
                      </w:r>
                      <w:r w:rsidR="00805D82" w:rsidRPr="00B7133C">
                        <w:rPr>
                          <w:rFonts w:eastAsia="UD デジタル 教科書体 N-R" w:hint="eastAsia"/>
                        </w:rPr>
                        <w:t>を使い分けて打つ。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2139125</wp:posOffset>
                </wp:positionH>
                <wp:positionV relativeFrom="paragraph">
                  <wp:posOffset>13472</wp:posOffset>
                </wp:positionV>
                <wp:extent cx="0" cy="1525445"/>
                <wp:effectExtent l="0" t="0" r="19050" b="36830"/>
                <wp:wrapNone/>
                <wp:docPr id="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5445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A66EF" id="Line 7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45pt,1.05pt" to="168.45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" strokeweight=".5pt">
                <v:stroke dashstyle="dash" endcap="round"/>
              </v:line>
            </w:pict>
          </mc:Fallback>
        </mc:AlternateContent>
      </w:r>
      <w:r>
        <w:rPr>
          <w:rFonts w:ascii="ＭＳ ゴシック" w:eastAsia="BIZ UDゴシック" w:hAnsi="ＭＳ ゴシック" w:hint="eastAsia"/>
        </w:rPr>
        <w:t>基本姿勢</w:t>
      </w:r>
    </w:p>
    <w:p>
      <w:pPr>
        <w:pStyle w:val="a5"/>
        <w:ind w:leftChars="0" w:left="180" w:firstLineChars="0" w:firstLine="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123190</wp:posOffset>
                </wp:positionV>
                <wp:extent cx="280035" cy="23050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41C41" id="テキスト ボックス 9" o:spid="_x0000_s1031" type="#_x0000_t202" style="position:absolute;left:0;text-align:left;margin-left:178.1pt;margin-top:9.7pt;width:22.05pt;height:1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" filled="f" stroked="f" strokeweight=".5pt">
                <v:textbox>
                  <w:txbxContent>
                    <w:p w:rsidR="006477AA" w:rsidRPr="00E75CC2" w:rsidRDefault="006477AA" w:rsidP="006477AA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spacing w:line="300" w:lineRule="exact"/>
        <w:ind w:leftChars="700" w:left="1440" w:rightChars="2950" w:right="5310" w:hanging="180"/>
        <w:rPr>
          <w:rFonts w:eastAsia="UD デジタル 教科書体 N-R"/>
        </w:rPr>
      </w:pPr>
      <w:r>
        <w:rPr>
          <w:rFonts w:ascii="ＭＳ ゴシック" w:eastAsia="BIZ UD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518160</wp:posOffset>
                </wp:positionV>
                <wp:extent cx="280657" cy="230863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57" cy="230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62A55" id="テキスト ボックス 10" o:spid="_x0000_s1032" type="#_x0000_t202" style="position:absolute;left:0;text-align:left;margin-left:177.3pt;margin-top:40.8pt;width:22.1pt;height:1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" filled="f" stroked="f" strokeweight=".5pt">
                <v:textbox>
                  <w:txbxContent>
                    <w:p w:rsidR="006477AA" w:rsidRPr="00E75CC2" w:rsidRDefault="006477AA" w:rsidP="006477AA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6477AA" w:rsidRDefault="006477AA" w:rsidP="006477A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2327910</wp:posOffset>
            </wp:positionH>
            <wp:positionV relativeFrom="paragraph">
              <wp:posOffset>14448</wp:posOffset>
            </wp:positionV>
            <wp:extent cx="938530" cy="1042349"/>
            <wp:effectExtent l="0" t="0" r="0" b="5715"/>
            <wp:wrapNone/>
            <wp:docPr id="85" name="図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56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42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200504</wp:posOffset>
            </wp:positionH>
            <wp:positionV relativeFrom="paragraph">
              <wp:posOffset>21145</wp:posOffset>
            </wp:positionV>
            <wp:extent cx="548640" cy="1112265"/>
            <wp:effectExtent l="0" t="0" r="3810" b="0"/>
            <wp:wrapNone/>
            <wp:docPr id="84" name="図 84" descr="5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56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11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 w:hint="eastAsia"/>
        </w:rPr>
        <w:t xml:space="preserve">　　</w:t>
      </w:r>
      <w:r>
        <w:rPr>
          <w:rFonts w:eastAsia="UD デジタル 教科書体 N-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>
              <w:rPr>
                <w:rFonts w:eastAsia="UD デジタル 教科書体 N-R" w:hAnsi="ＭＳ 明朝" w:hint="eastAsia"/>
                <w:sz w:val="9"/>
              </w:rPr>
              <w:t>あご</w:t>
            </w:r>
          </w:rt>
          <w:rubyBase>
            <w:r>
              <w:rPr>
                <w:rFonts w:eastAsia="UD デジタル 教科書体 N-R" w:hint="eastAsia"/>
              </w:rPr>
              <w:t>顎</w:t>
            </w:r>
          </w:rubyBase>
        </w:ruby>
      </w:r>
      <w:r>
        <w:rPr>
          <w:rFonts w:eastAsia="UD デジタル 教科書体 N-R" w:hint="eastAsia"/>
        </w:rPr>
        <w:t xml:space="preserve">を引き、ラケットを（　</w:t>
      </w:r>
      <w:r>
        <w:rPr>
          <w:rFonts w:eastAsia="UD デジタル 教科書体 N-R" w:hint="eastAsia"/>
          <w:color w:val="FF0000"/>
        </w:rPr>
        <w:t xml:space="preserve">　</w:t>
      </w:r>
      <w:r>
        <w:rPr>
          <w:rFonts w:eastAsia="UD デジタル 教科書体 N-R" w:hint="eastAsia"/>
        </w:rPr>
        <w:t xml:space="preserve">　）の高さに構える。膝を柔らかくして、（　</w:t>
      </w:r>
      <w:r>
        <w:rPr>
          <w:rFonts w:eastAsia="UD デジタル 教科書体 N-R" w:hint="eastAsia"/>
          <w:color w:val="FF0000"/>
        </w:rPr>
        <w:t xml:space="preserve">　　</w:t>
      </w:r>
      <w:r>
        <w:rPr>
          <w:rFonts w:eastAsia="UD デジタル 教科書体 N-R" w:hint="eastAsia"/>
        </w:rPr>
        <w:t xml:space="preserve">　）をややつま先寄りにかける。</w:t>
      </w:r>
    </w:p>
    <w:p>
      <w:pPr>
        <w:pStyle w:val="a5"/>
        <w:spacing w:beforeLines="50" w:before="150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３．フォアハンドの軽打</w:t>
      </w:r>
    </w:p>
    <w:p>
      <w:pPr>
        <w:pStyle w:val="a5"/>
        <w:ind w:leftChars="2500" w:left="468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920861</wp:posOffset>
                </wp:positionH>
                <wp:positionV relativeFrom="paragraph">
                  <wp:posOffset>102870</wp:posOffset>
                </wp:positionV>
                <wp:extent cx="280035" cy="230505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F67A4" id="テキスト ボックス 105" o:spid="_x0000_s1031" type="#_x0000_t202" style="position:absolute;left:0;text-align:left;margin-left:72.5pt;margin-top:8.1pt;width:22.05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" filled="f" stroked="f" strokeweight=".5pt">
                <v:textbox>
                  <w:txbxContent>
                    <w:p w:rsidR="00805D82" w:rsidRPr="00E75CC2" w:rsidRDefault="00805D82" w:rsidP="00805D82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805D82" w:rsidRDefault="00805D82" w:rsidP="00805D82"/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89469</wp:posOffset>
                </wp:positionV>
                <wp:extent cx="280035" cy="230505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92C44" id="テキスト ボックス 104" o:spid="_x0000_s1032" type="#_x0000_t202" style="position:absolute;left:0;text-align:left;margin-left:22.05pt;margin-top:7.05pt;width:22.05pt;height:1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" filled="f" stroked="f" strokeweight=".5pt">
                <v:textbox>
                  <w:txbxContent>
                    <w:p w:rsidR="00805D82" w:rsidRPr="00E75CC2" w:rsidRDefault="00805D82" w:rsidP="00805D82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45706</wp:posOffset>
            </wp:positionV>
            <wp:extent cx="2656527" cy="1566038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年卓球-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527" cy="156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 w:hint="eastAsia"/>
        </w:rPr>
        <w:t xml:space="preserve">①（　</w:t>
      </w:r>
      <w:r>
        <w:rPr>
          <w:rFonts w:eastAsia="UD デジタル 教科書体 N-R" w:hint="eastAsia"/>
          <w:color w:val="FF0000"/>
        </w:rPr>
        <w:t xml:space="preserve">　　　　　　</w:t>
      </w:r>
      <w:r>
        <w:rPr>
          <w:rFonts w:eastAsia="UD デジタル 教科書体 N-R" w:hint="eastAsia"/>
        </w:rPr>
        <w:t xml:space="preserve">　）主体の軽打で、やや</w:t>
      </w:r>
    </w:p>
    <w:p>
      <w:pPr>
        <w:pStyle w:val="a5"/>
        <w:ind w:leftChars="2600" w:left="4680" w:firstLineChars="0" w:firstLine="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（　</w:t>
      </w:r>
      <w:r>
        <w:rPr>
          <w:rFonts w:eastAsia="UD デジタル 教科書体 N-R" w:hint="eastAsia"/>
          <w:color w:val="FF0000"/>
        </w:rPr>
        <w:t xml:space="preserve">　　</w:t>
      </w:r>
      <w:r>
        <w:rPr>
          <w:rFonts w:eastAsia="UD デジタル 教科書体 N-R" w:hint="eastAsia"/>
        </w:rPr>
        <w:t xml:space="preserve">　）前で構える。</w:t>
      </w:r>
    </w:p>
    <w:p>
      <w:pPr>
        <w:pStyle w:val="a5"/>
        <w:ind w:leftChars="2500" w:left="468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②腰のひねりに合わせて（　</w:t>
      </w:r>
      <w:r>
        <w:rPr>
          <w:rFonts w:eastAsia="UD デジタル 教科書体 N-R" w:hint="eastAsia"/>
          <w:color w:val="FF0000"/>
        </w:rPr>
        <w:t xml:space="preserve">　</w:t>
      </w:r>
      <w:r>
        <w:rPr>
          <w:rFonts w:eastAsia="UD デジタル 教科書体 N-R" w:hint="eastAsia"/>
        </w:rPr>
        <w:t xml:space="preserve">　）を締め、肘を伸ばさずにバックスイングをし、（　</w:t>
      </w:r>
      <w:r>
        <w:rPr>
          <w:rFonts w:eastAsia="UD デジタル 教科書体 N-R" w:hint="eastAsia"/>
          <w:color w:val="FF0000"/>
        </w:rPr>
        <w:t xml:space="preserve">　　</w:t>
      </w:r>
      <w:r>
        <w:rPr>
          <w:rFonts w:eastAsia="UD デジタル 教科書体 N-R" w:hint="eastAsia"/>
        </w:rPr>
        <w:t xml:space="preserve">　）に体重を乗せる。</w:t>
      </w:r>
    </w:p>
    <w:p>
      <w:pPr>
        <w:pStyle w:val="a5"/>
        <w:ind w:leftChars="2500" w:left="4680" w:hanging="180"/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447040</wp:posOffset>
                </wp:positionV>
                <wp:extent cx="280657" cy="230863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57" cy="230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62CE6" id="テキスト ボックス 7" o:spid="_x0000_s1035" type="#_x0000_t202" style="position:absolute;left:0;text-align:left;margin-left:131.25pt;margin-top:35.2pt;width:22.1pt;height:1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" filled="f" stroked="f" strokeweight=".5pt">
                <v:textbox>
                  <w:txbxContent>
                    <w:p w:rsidR="006477AA" w:rsidRPr="00E75CC2" w:rsidRDefault="006477AA" w:rsidP="006477AA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E75CC2"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 w:hint="eastAsia"/>
        </w:rPr>
        <w:t xml:space="preserve">③肘を曲げながら体の正面でボールをとらえて打ち、体重を（　</w:t>
      </w:r>
      <w:r>
        <w:rPr>
          <w:rFonts w:eastAsia="UD デジタル 教科書体 N-R" w:hint="eastAsia"/>
          <w:color w:val="FF0000"/>
        </w:rPr>
        <w:t xml:space="preserve">　　</w:t>
      </w:r>
      <w:r>
        <w:rPr>
          <w:rFonts w:eastAsia="UD デジタル 教科書体 N-R" w:hint="eastAsia"/>
        </w:rPr>
        <w:t xml:space="preserve">　）に移動させながらフォロースルーをする。</w:t>
      </w:r>
    </w:p>
    <w:p>
      <w:pPr>
        <w:pStyle w:val="a5"/>
        <w:spacing w:beforeLines="50" w:before="150"/>
        <w:ind w:left="360" w:hanging="18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335595</wp:posOffset>
            </wp:positionV>
            <wp:extent cx="1366838" cy="646142"/>
            <wp:effectExtent l="0" t="0" r="5080" b="1905"/>
            <wp:wrapNone/>
            <wp:docPr id="95" name="図 95" descr="1年卓球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1年卓球-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838" cy="646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FF5B7" id="Text Box 89" o:spid="_x0000_s1034" type="#_x0000_t202" style="position:absolute;left:0;text-align:left;margin-left:0;margin-top:3.75pt;width:22.7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" filled="f" stroked="f">
                <v:textbox inset="0,0,0,0">
                  <w:txbxContent>
                    <w:p w:rsidR="00805D82" w:rsidRPr="007D57F2" w:rsidRDefault="00805D82" w:rsidP="00805D82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7D57F2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次の文は、サービスのルールについて述べています。（　）に当てはまるものを、図のア～エから全て選び、（　）に記号で答えなさい。</w:t>
      </w:r>
    </w:p>
    <w:p>
      <w:pPr>
        <w:pStyle w:val="a5"/>
        <w:ind w:left="180" w:rightChars="1800" w:right="3240" w:firstLineChars="0" w:firstLine="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　サービスのとき、（　　</w:t>
      </w:r>
      <w:r>
        <w:rPr>
          <w:rFonts w:eastAsia="UD デジタル 教科書体 N-R" w:hint="eastAsia"/>
          <w:color w:val="FF0000"/>
        </w:rPr>
        <w:t xml:space="preserve">　　　</w:t>
      </w:r>
      <w:r>
        <w:rPr>
          <w:rFonts w:eastAsia="UD デジタル 教科書体 N-R" w:hint="eastAsia"/>
        </w:rPr>
        <w:t xml:space="preserve">　　）の位置で打球したときは相手に１ポイントが入る。</w:t>
      </w:r>
    </w:p>
    <w:p>
      <w:pPr>
        <w:rPr>
          <w:rFonts w:eastAsia="UD デジタル 教科書体 N-R"/>
        </w:rPr>
      </w:pPr>
    </w:p>
    <w:p>
      <w:pPr>
        <w:rPr>
          <w:rFonts w:eastAsia="UD デジタル 教科書体 N-R"/>
        </w:rPr>
      </w:pPr>
    </w:p>
    <w:p>
      <w:pPr>
        <w:pStyle w:val="a5"/>
        <w:ind w:left="360" w:hanging="180"/>
        <w:rPr>
          <w:rFonts w:ascii="BIZ UDゴシック" w:eastAsia="BIZ UDゴシック" w:hAnsi="BIZ UDゴシック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808080" w:themeColor="background1" w:themeShade="8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卓球の学習を振り返って、チェックしてみよう。　　　</w:t>
      </w:r>
      <w:r>
        <w:rPr>
          <w:rFonts w:ascii="BIZ UDゴシック" w:eastAsia="BIZ UDゴシック" w:hAnsi="BIZ UDゴシック" w:hint="eastAsia"/>
          <w:sz w:val="14"/>
          <w:szCs w:val="14"/>
        </w:rPr>
        <w:t xml:space="preserve">　　　　　　　　　◎よくできた　○できた　△もう少し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237"/>
        <w:gridCol w:w="528"/>
      </w:tblGrid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卓球の特性や成り立ちを理解することができた。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卓球で高まる体力を理解することができた。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技術の名称や行い方を理解し、ラケットでの基本的なボールの打ち方を身に付けることができた。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基本的な打ち方と定位置に戻るなどの動きで、空いた場所をめぐる攻防をすることができた。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自分やチームの課題を発見し、課題解決に向けて練習を工夫して行うことができた。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自分やチームで考えたことを、他の人に伝えることができた。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主体的に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学習に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取り組む態度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ゲームや練習に積極的に取り組み、勝敗を競う楽しさを味わうことができた。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ルールやマナー、フェアプレイを守り、健康・安全に注意して学習することができた。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作戦などの話し合いに積極的に参加し、貢献することができた。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一人一人の違いに応じたプレイを認め、仲間にアドバイスしたり、助け合ったり教え合ったりして学習することができた。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</w:tbl>
    <w:p/>
    <w:sectPr>
      <w:pgSz w:w="10319" w:h="14578" w:code="13"/>
      <w:pgMar w:top="533" w:right="924" w:bottom="533" w:left="92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95999"/>
    <w:multiLevelType w:val="hybridMultilevel"/>
    <w:tmpl w:val="B2B8F0FA"/>
    <w:lvl w:ilvl="0" w:tplc="6E425C5C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21197DD9"/>
    <w:multiLevelType w:val="hybridMultilevel"/>
    <w:tmpl w:val="AB72D962"/>
    <w:lvl w:ilvl="0" w:tplc="AE547562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7E5C2-D384-4A82-AF9B-34CF5F4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問題"/>
    <w:basedOn w:val="a"/>
    <w:link w:val="a4"/>
    <w:pPr>
      <w:ind w:leftChars="300" w:left="540"/>
    </w:pPr>
    <w:rPr>
      <w:rFonts w:ascii="ＭＳ ゴシック" w:eastAsia="ＭＳ ゴシック" w:hAnsi="ＭＳ ゴシック"/>
    </w:rPr>
  </w:style>
  <w:style w:type="paragraph" w:customStyle="1" w:styleId="a5">
    <w:name w:val="本文文字"/>
    <w:basedOn w:val="a"/>
    <w:pPr>
      <w:ind w:leftChars="100" w:left="200" w:hangingChars="100" w:hanging="100"/>
    </w:pPr>
  </w:style>
  <w:style w:type="table" w:styleId="a6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問題 (文字)"/>
    <w:link w:val="a3"/>
    <w:rPr>
      <w:rFonts w:ascii="ＭＳ ゴシック" w:eastAsia="ＭＳ ゴシック" w:hAnsi="ＭＳ ゴシック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Pr>
      <w:rFonts w:ascii="ＭＳ 明朝" w:eastAsia="ＭＳ 明朝" w:hAnsi="Century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Pr>
      <w:rFonts w:ascii="ＭＳ 明朝" w:eastAsia="ＭＳ 明朝" w:hAnsi="Century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2025-03-04T04:15:00Z</cp:lastPrinted>
  <dcterms:created xsi:type="dcterms:W3CDTF">2025-03-04T02:52:00Z</dcterms:created>
  <dcterms:modified xsi:type="dcterms:W3CDTF">2025-03-18T05:49:00Z</dcterms:modified>
</cp:coreProperties>
</file>